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2A913" w14:textId="77777777" w:rsidR="001B7B1A" w:rsidRPr="00F316A3" w:rsidRDefault="001B7B1A" w:rsidP="00F954DA">
      <w:r w:rsidRPr="00260C26">
        <w:rPr>
          <w:rFonts w:ascii="Univers 57 Condensed" w:hAnsi="Univers 57 Condensed"/>
          <w:b/>
          <w:noProof/>
          <w:color w:val="000000" w:themeColor="text1"/>
          <w:sz w:val="24"/>
          <w:szCs w:val="24"/>
        </w:rPr>
        <w:drawing>
          <wp:inline distT="0" distB="0" distL="0" distR="0" wp14:anchorId="1FACF607" wp14:editId="49671FE4">
            <wp:extent cx="451080" cy="539496"/>
            <wp:effectExtent l="0" t="0" r="6350" b="0"/>
            <wp:docPr id="3" name="Picture 3" descr="U.S. Fish and Wildlife Service logo" title="FW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W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1080" cy="539496"/>
                    </a:xfrm>
                    <a:prstGeom prst="rect">
                      <a:avLst/>
                    </a:prstGeom>
                  </pic:spPr>
                </pic:pic>
              </a:graphicData>
            </a:graphic>
          </wp:inline>
        </w:drawing>
      </w:r>
      <w:r>
        <w:rPr>
          <w:rFonts w:ascii="Univers 57 Condensed" w:hAnsi="Univers 57 Condensed"/>
          <w:b/>
          <w:noProof/>
          <w:color w:val="FFFFFF" w:themeColor="background1"/>
          <w:sz w:val="24"/>
          <w:szCs w:val="24"/>
        </w:rPr>
        <mc:AlternateContent>
          <mc:Choice Requires="wps">
            <w:drawing>
              <wp:inline distT="0" distB="0" distL="0" distR="0" wp14:anchorId="143F5442" wp14:editId="5C902711">
                <wp:extent cx="5486400" cy="548640"/>
                <wp:effectExtent l="0" t="0" r="0" b="3810"/>
                <wp:docPr id="2" name="Text Box 2"/>
                <wp:cNvGraphicFramePr/>
                <a:graphic xmlns:a="http://schemas.openxmlformats.org/drawingml/2006/main">
                  <a:graphicData uri="http://schemas.microsoft.com/office/word/2010/wordprocessingShape">
                    <wps:wsp>
                      <wps:cNvSpPr txBox="1"/>
                      <wps:spPr>
                        <a:xfrm>
                          <a:off x="0" y="0"/>
                          <a:ext cx="5486400" cy="548640"/>
                        </a:xfrm>
                        <a:prstGeom prst="rect">
                          <a:avLst/>
                        </a:prstGeom>
                        <a:solidFill>
                          <a:schemeClr val="lt1"/>
                        </a:solidFill>
                        <a:ln w="6350">
                          <a:noFill/>
                        </a:ln>
                      </wps:spPr>
                      <wps:txbx>
                        <w:txbxContent>
                          <w:p w14:paraId="3F1A59EE" w14:textId="77777777" w:rsidR="001B7B1A" w:rsidRPr="00F316A3" w:rsidRDefault="001B7B1A" w:rsidP="001B7B1A">
                            <w:pPr>
                              <w:pStyle w:val="Header"/>
                              <w:shd w:val="clear" w:color="auto" w:fill="336699"/>
                              <w:rPr>
                                <w:rFonts w:ascii="Arial Narrow" w:hAnsi="Arial Narrow"/>
                                <w:b/>
                                <w:color w:val="FFFFFF" w:themeColor="background1"/>
                                <w:sz w:val="28"/>
                                <w:szCs w:val="28"/>
                              </w:rPr>
                            </w:pPr>
                            <w:r w:rsidRPr="00F316A3">
                              <w:rPr>
                                <w:rFonts w:ascii="Arial Narrow" w:hAnsi="Arial Narrow"/>
                                <w:b/>
                                <w:color w:val="FFFFFF" w:themeColor="background1"/>
                                <w:sz w:val="28"/>
                                <w:szCs w:val="28"/>
                              </w:rPr>
                              <w:t>U.S. Fish and Wildlife Service</w:t>
                            </w:r>
                          </w:p>
                          <w:p w14:paraId="70F8C451" w14:textId="77777777" w:rsidR="001B7B1A" w:rsidRPr="00F316A3" w:rsidRDefault="001B7B1A" w:rsidP="001B7B1A">
                            <w:pPr>
                              <w:pStyle w:val="Header"/>
                              <w:rPr>
                                <w:rFonts w:ascii="Arial Narrow" w:hAnsi="Arial Narrow"/>
                                <w:b/>
                                <w:color w:val="336699"/>
                                <w:sz w:val="32"/>
                                <w:szCs w:val="24"/>
                              </w:rPr>
                            </w:pPr>
                            <w:r>
                              <w:rPr>
                                <w:rFonts w:ascii="Arial Narrow" w:hAnsi="Arial Narrow"/>
                                <w:b/>
                                <w:color w:val="336699"/>
                                <w:sz w:val="40"/>
                                <w:szCs w:val="32"/>
                              </w:rPr>
                              <w:t>Inventory and Monitoring Help</w:t>
                            </w:r>
                            <w:r w:rsidRPr="00F316A3">
                              <w:rPr>
                                <w:rFonts w:ascii="Arial Narrow" w:hAnsi="Arial Narrow"/>
                                <w:b/>
                                <w:color w:val="336699"/>
                                <w:sz w:val="40"/>
                                <w:szCs w:val="32"/>
                              </w:rPr>
                              <w:t xml:space="preserve"> Documentation</w:t>
                            </w:r>
                          </w:p>
                          <w:p w14:paraId="129054DC" w14:textId="77777777" w:rsidR="001B7B1A" w:rsidRDefault="001B7B1A" w:rsidP="001B7B1A"/>
                        </w:txbxContent>
                      </wps:txbx>
                      <wps:bodyPr rot="0" spcFirstLastPara="0" vertOverflow="overflow" horzOverflow="overflow" vert="horz" wrap="square" lIns="45720" tIns="18288" rIns="0" bIns="0" numCol="1" spcCol="0" rtlCol="0" fromWordArt="0" anchor="t" anchorCtr="0" forceAA="0" compatLnSpc="1">
                        <a:prstTxWarp prst="textNoShape">
                          <a:avLst/>
                        </a:prstTxWarp>
                        <a:noAutofit/>
                      </wps:bodyPr>
                    </wps:wsp>
                  </a:graphicData>
                </a:graphic>
              </wp:inline>
            </w:drawing>
          </mc:Choice>
          <mc:Fallback>
            <w:pict>
              <v:shapetype w14:anchorId="143F5442" id="_x0000_t202" coordsize="21600,21600" o:spt="202" path="m,l,21600r21600,l21600,xe">
                <v:stroke joinstyle="miter"/>
                <v:path gradientshapeok="t" o:connecttype="rect"/>
              </v:shapetype>
              <v:shape id="Text Box 2" o:spid="_x0000_s1026" type="#_x0000_t202" style="width:6in;height:4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" fillcolor="white [3201]" stroked="f" strokeweight=".5pt">
                <v:textbox inset="3.6pt,1.44pt,0,0">
                  <w:txbxContent>
                    <w:p w14:paraId="3F1A59EE" w14:textId="77777777" w:rsidR="001B7B1A" w:rsidRPr="00F316A3" w:rsidRDefault="001B7B1A" w:rsidP="001B7B1A">
                      <w:pPr>
                        <w:pStyle w:val="Header"/>
                        <w:shd w:val="clear" w:color="auto" w:fill="336699"/>
                        <w:rPr>
                          <w:rFonts w:ascii="Arial Narrow" w:hAnsi="Arial Narrow"/>
                          <w:b/>
                          <w:color w:val="FFFFFF" w:themeColor="background1"/>
                          <w:sz w:val="28"/>
                          <w:szCs w:val="28"/>
                        </w:rPr>
                      </w:pPr>
                      <w:r w:rsidRPr="00F316A3">
                        <w:rPr>
                          <w:rFonts w:ascii="Arial Narrow" w:hAnsi="Arial Narrow"/>
                          <w:b/>
                          <w:color w:val="FFFFFF" w:themeColor="background1"/>
                          <w:sz w:val="28"/>
                          <w:szCs w:val="28"/>
                        </w:rPr>
                        <w:t>U.S. Fish and Wildlife Service</w:t>
                      </w:r>
                    </w:p>
                    <w:p w14:paraId="70F8C451" w14:textId="77777777" w:rsidR="001B7B1A" w:rsidRPr="00F316A3" w:rsidRDefault="001B7B1A" w:rsidP="001B7B1A">
                      <w:pPr>
                        <w:pStyle w:val="Header"/>
                        <w:rPr>
                          <w:rFonts w:ascii="Arial Narrow" w:hAnsi="Arial Narrow"/>
                          <w:b/>
                          <w:color w:val="336699"/>
                          <w:sz w:val="32"/>
                          <w:szCs w:val="24"/>
                        </w:rPr>
                      </w:pPr>
                      <w:r>
                        <w:rPr>
                          <w:rFonts w:ascii="Arial Narrow" w:hAnsi="Arial Narrow"/>
                          <w:b/>
                          <w:color w:val="336699"/>
                          <w:sz w:val="40"/>
                          <w:szCs w:val="32"/>
                        </w:rPr>
                        <w:t>Inventory and Monitoring Help</w:t>
                      </w:r>
                      <w:r w:rsidRPr="00F316A3">
                        <w:rPr>
                          <w:rFonts w:ascii="Arial Narrow" w:hAnsi="Arial Narrow"/>
                          <w:b/>
                          <w:color w:val="336699"/>
                          <w:sz w:val="40"/>
                          <w:szCs w:val="32"/>
                        </w:rPr>
                        <w:t xml:space="preserve"> Documentation</w:t>
                      </w:r>
                    </w:p>
                    <w:p w14:paraId="129054DC" w14:textId="77777777" w:rsidR="001B7B1A" w:rsidRDefault="001B7B1A" w:rsidP="001B7B1A"/>
                  </w:txbxContent>
                </v:textbox>
                <w10:anchorlock/>
              </v:shape>
            </w:pict>
          </mc:Fallback>
        </mc:AlternateContent>
      </w:r>
    </w:p>
    <w:p w14:paraId="6C7A6BCD" w14:textId="551FF584" w:rsidR="00926204" w:rsidRDefault="00926204" w:rsidP="00926204">
      <w:pPr>
        <w:pStyle w:val="Title"/>
        <w:jc w:val="center"/>
        <w:rPr>
          <w:color w:val="336699"/>
          <w:sz w:val="48"/>
        </w:rPr>
      </w:pPr>
      <w:r w:rsidRPr="00926204">
        <w:t xml:space="preserve">Instructions </w:t>
      </w:r>
      <w:r w:rsidR="007D37C8">
        <w:t xml:space="preserve">(SOP10) </w:t>
      </w:r>
      <w:r w:rsidRPr="00926204">
        <w:t xml:space="preserve">for </w:t>
      </w:r>
      <w:r w:rsidR="003603C1" w:rsidRPr="003603C1">
        <w:t>Temperature Class Index Workbook</w:t>
      </w:r>
      <w:r w:rsidRPr="00926204">
        <w:rPr>
          <w:color w:val="336699"/>
          <w:sz w:val="48"/>
        </w:rPr>
        <w:t xml:space="preserve"> </w:t>
      </w:r>
      <w:r w:rsidR="007D37C8">
        <w:rPr>
          <w:rStyle w:val="normaltextrun"/>
          <w:color w:val="1F497D"/>
          <w:shd w:val="clear" w:color="auto" w:fill="FFFFFF"/>
        </w:rPr>
        <w:t>for use with the Survey Protocol for Habitat and Fish</w:t>
      </w:r>
    </w:p>
    <w:p w14:paraId="3462C5B5" w14:textId="47534B6F" w:rsidR="006C4775" w:rsidRPr="00EC47B1" w:rsidRDefault="00926204" w:rsidP="00926204">
      <w:pPr>
        <w:pStyle w:val="Title"/>
        <w:jc w:val="center"/>
        <w:rPr>
          <w:i/>
          <w:sz w:val="36"/>
          <w:szCs w:val="36"/>
        </w:rPr>
      </w:pPr>
      <w:r w:rsidRPr="00EC47B1">
        <w:rPr>
          <w:i/>
          <w:color w:val="336699"/>
          <w:sz w:val="36"/>
          <w:szCs w:val="36"/>
        </w:rPr>
        <w:t xml:space="preserve">IR 9&amp;12 Aquatic Health and Climate Change Program </w:t>
      </w:r>
      <w:r w:rsidRPr="00EC47B1">
        <w:rPr>
          <w:i/>
          <w:sz w:val="36"/>
          <w:szCs w:val="36"/>
        </w:rPr>
        <w:br/>
      </w:r>
    </w:p>
    <w:p w14:paraId="654F8B9B" w14:textId="3680AD77" w:rsidR="00A60AF8" w:rsidRDefault="00226FD9" w:rsidP="00F954DA">
      <w:pPr>
        <w:pStyle w:val="NormalText-HelpDoc"/>
        <w:jc w:val="right"/>
      </w:pPr>
      <w:r>
        <w:t xml:space="preserve">Version </w:t>
      </w:r>
      <w:r w:rsidR="00A43F2D">
        <w:t>1.0</w:t>
      </w:r>
      <w:r>
        <w:t xml:space="preserve">, </w:t>
      </w:r>
      <w:r w:rsidR="00926204">
        <w:t>September</w:t>
      </w:r>
      <w:r>
        <w:t xml:space="preserve"> </w:t>
      </w:r>
      <w:r w:rsidR="00A43F2D">
        <w:t>2021</w:t>
      </w:r>
    </w:p>
    <w:p w14:paraId="4B37518D" w14:textId="77777777" w:rsidR="00AD205C" w:rsidRDefault="00AD205C" w:rsidP="00F954DA">
      <w:pPr>
        <w:spacing w:after="0"/>
        <w:rPr>
          <w:rStyle w:val="SubtleEmphasis"/>
        </w:rPr>
      </w:pPr>
    </w:p>
    <w:p w14:paraId="520686BC" w14:textId="5E4C7745" w:rsidR="007D37C8" w:rsidRPr="007D37C8" w:rsidRDefault="007A3AD5" w:rsidP="007D37C8">
      <w:pPr>
        <w:spacing w:after="0"/>
        <w:rPr>
          <w:b/>
        </w:rPr>
      </w:pPr>
      <w:r>
        <w:rPr>
          <w:b/>
          <w:bCs/>
        </w:rPr>
        <w:t>Survey Name</w:t>
      </w:r>
      <w:bookmarkStart w:id="0" w:name="_GoBack"/>
      <w:bookmarkEnd w:id="0"/>
      <w:r w:rsidR="007D37C8" w:rsidRPr="007D37C8">
        <w:rPr>
          <w:b/>
        </w:rPr>
        <w:t>: </w:t>
      </w:r>
      <w:r w:rsidR="007D37C8" w:rsidRPr="007D37C8">
        <w:t>Aquatic Climate Change – Habitat &amp; Vertebrates</w:t>
      </w:r>
      <w:r w:rsidR="007D37C8" w:rsidRPr="007D37C8">
        <w:rPr>
          <w:b/>
        </w:rPr>
        <w:t> </w:t>
      </w:r>
    </w:p>
    <w:p w14:paraId="5F6BCDE9" w14:textId="77777777" w:rsidR="007D37C8" w:rsidRPr="007D37C8" w:rsidRDefault="007D37C8" w:rsidP="007D37C8">
      <w:pPr>
        <w:spacing w:after="0"/>
        <w:rPr>
          <w:b/>
        </w:rPr>
      </w:pPr>
      <w:r w:rsidRPr="007D37C8">
        <w:rPr>
          <w:b/>
          <w:bCs/>
        </w:rPr>
        <w:t>Survey IDs</w:t>
      </w:r>
      <w:r w:rsidRPr="007D37C8">
        <w:rPr>
          <w:b/>
        </w:rPr>
        <w:t>: </w:t>
      </w:r>
      <w:r w:rsidRPr="007D37C8">
        <w:t>FF01RKTN00-035, FF01RLPO00-089, FF01RMLH00-125, FF01RWLP00-108, FF01RWMF00-084 </w:t>
      </w:r>
    </w:p>
    <w:p w14:paraId="45C747E6" w14:textId="77777777" w:rsidR="007D37C8" w:rsidRPr="007D37C8" w:rsidRDefault="007D37C8" w:rsidP="007D37C8">
      <w:pPr>
        <w:spacing w:after="0"/>
        <w:rPr>
          <w:b/>
        </w:rPr>
      </w:pPr>
      <w:r w:rsidRPr="007D37C8">
        <w:rPr>
          <w:b/>
          <w:bCs/>
        </w:rPr>
        <w:t>ServCat Location</w:t>
      </w:r>
      <w:r w:rsidRPr="007D37C8">
        <w:rPr>
          <w:b/>
        </w:rPr>
        <w:t>: </w:t>
      </w:r>
      <w:hyperlink r:id="rId12" w:tgtFrame="_blank" w:history="1">
        <w:r w:rsidRPr="007D37C8">
          <w:rPr>
            <w:rStyle w:val="Hyperlink"/>
          </w:rPr>
          <w:t>https://ecos.fws.gov/ServCat/Reference/Profile/132512</w:t>
        </w:r>
      </w:hyperlink>
      <w:r w:rsidRPr="007D37C8">
        <w:rPr>
          <w:b/>
        </w:rPr>
        <w:t> </w:t>
      </w:r>
    </w:p>
    <w:p w14:paraId="091E1DBF" w14:textId="77777777" w:rsidR="007D37C8" w:rsidRPr="007D37C8" w:rsidRDefault="007D37C8" w:rsidP="007D37C8">
      <w:pPr>
        <w:spacing w:after="0"/>
        <w:rPr>
          <w:b/>
        </w:rPr>
      </w:pPr>
      <w:r w:rsidRPr="007D37C8">
        <w:rPr>
          <w:b/>
          <w:bCs/>
        </w:rPr>
        <w:t>Created by</w:t>
      </w:r>
      <w:r w:rsidRPr="007D37C8">
        <w:rPr>
          <w:b/>
        </w:rPr>
        <w:t>: </w:t>
      </w:r>
      <w:r w:rsidRPr="007D37C8">
        <w:t>Sam </w:t>
      </w:r>
      <w:proofErr w:type="spellStart"/>
      <w:r w:rsidRPr="007D37C8">
        <w:t>Lohr</w:t>
      </w:r>
      <w:proofErr w:type="spellEnd"/>
      <w:r w:rsidRPr="007D37C8">
        <w:rPr>
          <w:b/>
        </w:rPr>
        <w:t> </w:t>
      </w:r>
    </w:p>
    <w:p w14:paraId="6367DE09" w14:textId="77777777" w:rsidR="007D37C8" w:rsidRPr="007D37C8" w:rsidRDefault="007D37C8" w:rsidP="007D37C8">
      <w:pPr>
        <w:spacing w:after="0"/>
        <w:rPr>
          <w:b/>
        </w:rPr>
      </w:pPr>
      <w:r w:rsidRPr="007D37C8">
        <w:rPr>
          <w:b/>
          <w:bCs/>
        </w:rPr>
        <w:t>Software</w:t>
      </w:r>
      <w:r w:rsidRPr="007D37C8">
        <w:rPr>
          <w:b/>
        </w:rPr>
        <w:t>: </w:t>
      </w:r>
      <w:r w:rsidRPr="007D37C8">
        <w:t>Microsoft Excel</w:t>
      </w:r>
      <w:r w:rsidRPr="007D37C8">
        <w:rPr>
          <w:b/>
        </w:rPr>
        <w:t> </w:t>
      </w:r>
    </w:p>
    <w:sdt>
      <w:sdtPr>
        <w:rPr>
          <w:rFonts w:asciiTheme="minorHAnsi" w:eastAsiaTheme="minorEastAsia" w:hAnsiTheme="minorHAnsi" w:cstheme="minorBidi"/>
          <w:b w:val="0"/>
          <w:bCs w:val="0"/>
          <w:color w:val="auto"/>
          <w:sz w:val="22"/>
          <w:szCs w:val="22"/>
        </w:rPr>
        <w:id w:val="1387222055"/>
        <w:docPartObj>
          <w:docPartGallery w:val="Table of Contents"/>
          <w:docPartUnique/>
        </w:docPartObj>
      </w:sdtPr>
      <w:sdtEndPr>
        <w:rPr>
          <w:noProof/>
        </w:rPr>
      </w:sdtEndPr>
      <w:sdtContent>
        <w:p w14:paraId="0DD1DE1C" w14:textId="30BBA28D" w:rsidR="00E639F4" w:rsidRDefault="00E639F4">
          <w:pPr>
            <w:pStyle w:val="TOCHeading"/>
          </w:pPr>
          <w:r>
            <w:t>Contents</w:t>
          </w:r>
        </w:p>
        <w:p w14:paraId="6C08EE00" w14:textId="02D5AFEA" w:rsidR="00493860" w:rsidRDefault="00E639F4">
          <w:pPr>
            <w:pStyle w:val="TOC1"/>
            <w:tabs>
              <w:tab w:val="right" w:leader="dot" w:pos="9350"/>
            </w:tabs>
            <w:rPr>
              <w:noProof/>
            </w:rPr>
          </w:pPr>
          <w:r>
            <w:fldChar w:fldCharType="begin"/>
          </w:r>
          <w:r>
            <w:instrText xml:space="preserve"> TOC \o "1-3" \h \z \u </w:instrText>
          </w:r>
          <w:r>
            <w:fldChar w:fldCharType="separate"/>
          </w:r>
          <w:hyperlink w:anchor="_Toc82597646" w:history="1">
            <w:r w:rsidR="00493860" w:rsidRPr="00606D09">
              <w:rPr>
                <w:rStyle w:val="Hyperlink"/>
                <w:noProof/>
              </w:rPr>
              <w:t>1. Introduction</w:t>
            </w:r>
            <w:r w:rsidR="00493860">
              <w:rPr>
                <w:noProof/>
                <w:webHidden/>
              </w:rPr>
              <w:tab/>
            </w:r>
            <w:r w:rsidR="00493860">
              <w:rPr>
                <w:noProof/>
                <w:webHidden/>
              </w:rPr>
              <w:fldChar w:fldCharType="begin"/>
            </w:r>
            <w:r w:rsidR="00493860">
              <w:rPr>
                <w:noProof/>
                <w:webHidden/>
              </w:rPr>
              <w:instrText xml:space="preserve"> PAGEREF _Toc82597646 \h </w:instrText>
            </w:r>
            <w:r w:rsidR="00493860">
              <w:rPr>
                <w:noProof/>
                <w:webHidden/>
              </w:rPr>
            </w:r>
            <w:r w:rsidR="00493860">
              <w:rPr>
                <w:noProof/>
                <w:webHidden/>
              </w:rPr>
              <w:fldChar w:fldCharType="separate"/>
            </w:r>
            <w:r w:rsidR="00493860">
              <w:rPr>
                <w:noProof/>
                <w:webHidden/>
              </w:rPr>
              <w:t>2</w:t>
            </w:r>
            <w:r w:rsidR="00493860">
              <w:rPr>
                <w:noProof/>
                <w:webHidden/>
              </w:rPr>
              <w:fldChar w:fldCharType="end"/>
            </w:r>
          </w:hyperlink>
        </w:p>
        <w:p w14:paraId="2D9F69C4" w14:textId="6D5F92E4" w:rsidR="00493860" w:rsidRDefault="00493860">
          <w:pPr>
            <w:pStyle w:val="TOC1"/>
            <w:tabs>
              <w:tab w:val="right" w:leader="dot" w:pos="9350"/>
            </w:tabs>
            <w:rPr>
              <w:noProof/>
            </w:rPr>
          </w:pPr>
          <w:hyperlink w:anchor="_Toc82597647" w:history="1">
            <w:r w:rsidRPr="00606D09">
              <w:rPr>
                <w:rStyle w:val="Hyperlink"/>
                <w:noProof/>
              </w:rPr>
              <w:t>2.</w:t>
            </w:r>
            <w:r w:rsidRPr="00606D09">
              <w:rPr>
                <w:rStyle w:val="Hyperlink"/>
                <w:noProof/>
                <w:shd w:val="clear" w:color="auto" w:fill="FFFFFF"/>
              </w:rPr>
              <w:t xml:space="preserve"> Workbook Tab Descriptions</w:t>
            </w:r>
            <w:r>
              <w:rPr>
                <w:noProof/>
                <w:webHidden/>
              </w:rPr>
              <w:tab/>
            </w:r>
            <w:r>
              <w:rPr>
                <w:noProof/>
                <w:webHidden/>
              </w:rPr>
              <w:fldChar w:fldCharType="begin"/>
            </w:r>
            <w:r>
              <w:rPr>
                <w:noProof/>
                <w:webHidden/>
              </w:rPr>
              <w:instrText xml:space="preserve"> PAGEREF _Toc82597647 \h </w:instrText>
            </w:r>
            <w:r>
              <w:rPr>
                <w:noProof/>
                <w:webHidden/>
              </w:rPr>
            </w:r>
            <w:r>
              <w:rPr>
                <w:noProof/>
                <w:webHidden/>
              </w:rPr>
              <w:fldChar w:fldCharType="separate"/>
            </w:r>
            <w:r>
              <w:rPr>
                <w:noProof/>
                <w:webHidden/>
              </w:rPr>
              <w:t>2</w:t>
            </w:r>
            <w:r>
              <w:rPr>
                <w:noProof/>
                <w:webHidden/>
              </w:rPr>
              <w:fldChar w:fldCharType="end"/>
            </w:r>
          </w:hyperlink>
        </w:p>
        <w:p w14:paraId="57A9501B" w14:textId="62FCC0B8" w:rsidR="00493860" w:rsidRDefault="00493860">
          <w:pPr>
            <w:pStyle w:val="TOC1"/>
            <w:tabs>
              <w:tab w:val="right" w:leader="dot" w:pos="9350"/>
            </w:tabs>
            <w:rPr>
              <w:noProof/>
            </w:rPr>
          </w:pPr>
          <w:hyperlink w:anchor="_Toc82597648" w:history="1">
            <w:r w:rsidRPr="00606D09">
              <w:rPr>
                <w:rStyle w:val="Hyperlink"/>
                <w:noProof/>
              </w:rPr>
              <w:t>3. Data Dictionary</w:t>
            </w:r>
            <w:r>
              <w:rPr>
                <w:noProof/>
                <w:webHidden/>
              </w:rPr>
              <w:tab/>
            </w:r>
            <w:r>
              <w:rPr>
                <w:noProof/>
                <w:webHidden/>
              </w:rPr>
              <w:fldChar w:fldCharType="begin"/>
            </w:r>
            <w:r>
              <w:rPr>
                <w:noProof/>
                <w:webHidden/>
              </w:rPr>
              <w:instrText xml:space="preserve"> PAGEREF _Toc82597648 \h </w:instrText>
            </w:r>
            <w:r>
              <w:rPr>
                <w:noProof/>
                <w:webHidden/>
              </w:rPr>
            </w:r>
            <w:r>
              <w:rPr>
                <w:noProof/>
                <w:webHidden/>
              </w:rPr>
              <w:fldChar w:fldCharType="separate"/>
            </w:r>
            <w:r>
              <w:rPr>
                <w:noProof/>
                <w:webHidden/>
              </w:rPr>
              <w:t>3</w:t>
            </w:r>
            <w:r>
              <w:rPr>
                <w:noProof/>
                <w:webHidden/>
              </w:rPr>
              <w:fldChar w:fldCharType="end"/>
            </w:r>
          </w:hyperlink>
        </w:p>
        <w:p w14:paraId="4742814F" w14:textId="213AE8FD" w:rsidR="00E639F4" w:rsidRDefault="00E639F4">
          <w:r>
            <w:rPr>
              <w:b/>
              <w:bCs/>
              <w:noProof/>
            </w:rPr>
            <w:fldChar w:fldCharType="end"/>
          </w:r>
        </w:p>
      </w:sdtContent>
    </w:sdt>
    <w:p w14:paraId="1198F58F" w14:textId="3674F39D" w:rsidR="00733A19" w:rsidRDefault="00733A19" w:rsidP="00F954DA">
      <w:pPr>
        <w:rPr>
          <w:rFonts w:ascii="Cambria" w:eastAsiaTheme="majorEastAsia" w:hAnsi="Cambria" w:cstheme="majorBidi"/>
          <w:b/>
          <w:color w:val="2F5286"/>
          <w:sz w:val="28"/>
          <w:szCs w:val="28"/>
        </w:rPr>
      </w:pPr>
      <w:r>
        <w:br w:type="page"/>
      </w:r>
    </w:p>
    <w:p w14:paraId="0FED794C" w14:textId="18E0F870" w:rsidR="00EC47B1" w:rsidRDefault="00E639F4" w:rsidP="003603C1">
      <w:pPr>
        <w:pStyle w:val="H1-HelpDoc"/>
      </w:pPr>
      <w:bookmarkStart w:id="1" w:name="_Toc82597646"/>
      <w:r>
        <w:lastRenderedPageBreak/>
        <w:t>Introduction</w:t>
      </w:r>
      <w:bookmarkEnd w:id="1"/>
    </w:p>
    <w:p w14:paraId="707F00A1" w14:textId="77777777" w:rsidR="007D37C8" w:rsidRDefault="007D37C8" w:rsidP="003603C1">
      <w:pPr>
        <w:pStyle w:val="NormalText-HelpDoc"/>
        <w:rPr>
          <w:shd w:val="clear" w:color="auto" w:fill="FFFFFF"/>
        </w:rPr>
      </w:pPr>
      <w:r w:rsidRPr="007D37C8">
        <w:rPr>
          <w:shd w:val="clear" w:color="auto" w:fill="FFFFFF"/>
        </w:rPr>
        <w:t xml:space="preserve">This document provides instructions for use of Excel workbook to calculate Temperature Class Index at each survey reach (CURRENT-Fish Temp Class 2020-11-16.xlsx). </w:t>
      </w:r>
    </w:p>
    <w:p w14:paraId="5B9F09F1" w14:textId="729ED378" w:rsidR="007D37C8" w:rsidRDefault="007D37C8" w:rsidP="003603C1">
      <w:pPr>
        <w:pStyle w:val="NormalText-HelpDoc"/>
        <w:rPr>
          <w:shd w:val="clear" w:color="auto" w:fill="FFFFFF"/>
        </w:rPr>
      </w:pPr>
      <w:r>
        <w:rPr>
          <w:shd w:val="clear" w:color="auto" w:fill="FFFFFF"/>
        </w:rPr>
        <w:t>The Excel workbook</w:t>
      </w:r>
      <w:r w:rsidRPr="007D37C8">
        <w:rPr>
          <w:shd w:val="clear" w:color="auto" w:fill="FFFFFF"/>
        </w:rPr>
        <w:t xml:space="preserve">, in which the date and numbers of each fish species collected during a survey are entered, and used to calculate the temperature class index for a survey </w:t>
      </w:r>
      <w:r>
        <w:rPr>
          <w:rStyle w:val="normaltextrun"/>
          <w:rFonts w:ascii="Calibri" w:hAnsi="Calibri" w:cs="Calibri"/>
          <w:color w:val="000000"/>
          <w:shd w:val="clear" w:color="auto" w:fill="FFFFFF"/>
        </w:rPr>
        <w:t>(</w:t>
      </w:r>
      <w:r w:rsidRPr="007D37C8">
        <w:rPr>
          <w:rStyle w:val="normaltextrun"/>
          <w:rFonts w:ascii="Calibri" w:hAnsi="Calibri" w:cs="Calibri"/>
          <w:color w:val="0000FF"/>
          <w:highlight w:val="yellow"/>
          <w:u w:val="single"/>
          <w:shd w:val="clear" w:color="auto" w:fill="FFFFFF"/>
        </w:rPr>
        <w:t>Survey Protocol for Habitat and Fish, SOP 1</w:t>
      </w:r>
      <w:r w:rsidRPr="007D37C8">
        <w:rPr>
          <w:rStyle w:val="normaltextrun"/>
          <w:rFonts w:ascii="Calibri" w:hAnsi="Calibri" w:cs="Calibri"/>
          <w:color w:val="0000FF"/>
          <w:highlight w:val="yellow"/>
          <w:u w:val="single"/>
          <w:shd w:val="clear" w:color="auto" w:fill="FFFFFF"/>
        </w:rPr>
        <w:t>0</w:t>
      </w:r>
      <w:r w:rsidRPr="007D37C8">
        <w:rPr>
          <w:rStyle w:val="normaltextrun"/>
          <w:rFonts w:ascii="Calibri" w:hAnsi="Calibri" w:cs="Calibri"/>
          <w:color w:val="000000"/>
          <w:highlight w:val="yellow"/>
          <w:shd w:val="clear" w:color="auto" w:fill="FFFFFF"/>
        </w:rPr>
        <w:t>).</w:t>
      </w:r>
      <w:r w:rsidRPr="007D37C8">
        <w:rPr>
          <w:shd w:val="clear" w:color="auto" w:fill="FFFFFF"/>
        </w:rPr>
        <w:t>With a sufficient time series, index values can be analyzed for trends and associations.</w:t>
      </w:r>
    </w:p>
    <w:p w14:paraId="05BC3D96" w14:textId="5E653A6E" w:rsidR="007D37C8" w:rsidRPr="007D37C8" w:rsidRDefault="007D37C8" w:rsidP="003603C1">
      <w:pPr>
        <w:pStyle w:val="NormalText-HelpDoc"/>
      </w:pPr>
      <w:r>
        <w:t xml:space="preserve">For fish assemblage indices, a temperature class index based on categories of temperature preference (see </w:t>
      </w:r>
      <w:proofErr w:type="spellStart"/>
      <w:r>
        <w:t>Lohr</w:t>
      </w:r>
      <w:proofErr w:type="spellEnd"/>
      <w:r>
        <w:t xml:space="preserve"> et al. 2020) is calculated to indicate the overall temperature preference of fish collected during a survey.  </w:t>
      </w:r>
    </w:p>
    <w:p w14:paraId="5867558C" w14:textId="0C777073" w:rsidR="007D37C8" w:rsidRDefault="00B803F0" w:rsidP="003603C1">
      <w:pPr>
        <w:pStyle w:val="NormalText-HelpDoc"/>
      </w:pPr>
      <w:r>
        <w:rPr>
          <w:shd w:val="clear" w:color="auto" w:fill="FFFFFF"/>
        </w:rPr>
        <w:t>The w</w:t>
      </w:r>
      <w:r w:rsidR="00EC47B1" w:rsidRPr="00EC47B1">
        <w:rPr>
          <w:shd w:val="clear" w:color="auto" w:fill="FFFFFF"/>
        </w:rPr>
        <w:t xml:space="preserve">orkbook </w:t>
      </w:r>
      <w:r>
        <w:rPr>
          <w:shd w:val="clear" w:color="auto" w:fill="FFFFFF"/>
        </w:rPr>
        <w:t xml:space="preserve">is used </w:t>
      </w:r>
      <w:r w:rsidR="003603C1" w:rsidRPr="00696A59">
        <w:t>to calculate Temperature Class Index (TCI) for fish surveys (sum of species proportion * temperature class value). The five temperature classes of species (cold, cold/cool, cool, cool/warm, and warm water) in Coker et al. (2001)*</w:t>
      </w:r>
      <w:r w:rsidR="003603C1">
        <w:t xml:space="preserve"> </w:t>
      </w:r>
      <w:r w:rsidR="003603C1" w:rsidRPr="00696A59">
        <w:t xml:space="preserve">were assigned integer values (1–5, respectively) to calculate the index.  Temperature class for species collected that were not in Coker et al. (2001) were assigned values of closely related species.  </w:t>
      </w:r>
    </w:p>
    <w:p w14:paraId="377A4DC7" w14:textId="381A7A88" w:rsidR="007D37C8" w:rsidRDefault="003603C1" w:rsidP="007D37C8">
      <w:pPr>
        <w:pStyle w:val="NormalText-HelpDoc"/>
      </w:pPr>
      <w:r w:rsidRPr="00696A59">
        <w:t xml:space="preserve">*Coker, G.A, C.B. </w:t>
      </w:r>
      <w:proofErr w:type="spellStart"/>
      <w:r w:rsidRPr="00696A59">
        <w:t>Portt</w:t>
      </w:r>
      <w:proofErr w:type="spellEnd"/>
      <w:r w:rsidRPr="00696A59">
        <w:t xml:space="preserve">, and C.K. </w:t>
      </w:r>
      <w:proofErr w:type="spellStart"/>
      <w:r w:rsidRPr="00696A59">
        <w:t>Minns</w:t>
      </w:r>
      <w:proofErr w:type="spellEnd"/>
      <w:r w:rsidRPr="00696A59">
        <w:t>. 2001. Morphological and Ecological Characteristics of</w:t>
      </w:r>
      <w:r>
        <w:t xml:space="preserve"> </w:t>
      </w:r>
      <w:r w:rsidRPr="00696A59">
        <w:t xml:space="preserve">Canadian Freshwater Fishes. Can. MS Rpt. Fish. </w:t>
      </w:r>
      <w:proofErr w:type="spellStart"/>
      <w:r w:rsidRPr="00696A59">
        <w:t>Aquat</w:t>
      </w:r>
      <w:proofErr w:type="spellEnd"/>
      <w:r w:rsidRPr="00696A59">
        <w:t xml:space="preserve">. Sci. 2554: </w:t>
      </w:r>
      <w:proofErr w:type="gramStart"/>
      <w:r w:rsidRPr="00696A59">
        <w:t>iv+</w:t>
      </w:r>
      <w:proofErr w:type="gramEnd"/>
      <w:r w:rsidRPr="00696A59">
        <w:t>89p.</w:t>
      </w:r>
    </w:p>
    <w:p w14:paraId="7B54161D" w14:textId="77777777" w:rsidR="007D37C8" w:rsidRDefault="007D37C8" w:rsidP="007D37C8">
      <w:pPr>
        <w:pStyle w:val="NormalText-HelpDoc"/>
      </w:pPr>
    </w:p>
    <w:p w14:paraId="63E15097" w14:textId="77777777" w:rsidR="007D37C8" w:rsidRDefault="007D37C8" w:rsidP="007D37C8">
      <w:pPr>
        <w:pStyle w:val="NormalText-HelpDoc"/>
      </w:pPr>
      <w:r>
        <w:t>The current file in use (as of 10/01/2021) is, CURRENT-Fish Temp Class 2020-11-16.xlsx</w:t>
      </w:r>
    </w:p>
    <w:p w14:paraId="27197DF2" w14:textId="478A8B75" w:rsidR="007D37C8" w:rsidRDefault="007D37C8" w:rsidP="007D37C8">
      <w:pPr>
        <w:pStyle w:val="NormalText-HelpDoc"/>
      </w:pPr>
      <w:r w:rsidRPr="007D37C8">
        <w:t xml:space="preserve">Current version: S. </w:t>
      </w:r>
      <w:proofErr w:type="spellStart"/>
      <w:r w:rsidRPr="007D37C8">
        <w:t>Lohr</w:t>
      </w:r>
      <w:proofErr w:type="spellEnd"/>
      <w:r w:rsidRPr="007D37C8">
        <w:t xml:space="preserve"> 2020-11-16.</w:t>
      </w:r>
    </w:p>
    <w:p w14:paraId="2914EA09" w14:textId="77777777" w:rsidR="007D37C8" w:rsidRDefault="007D37C8" w:rsidP="007D37C8">
      <w:pPr>
        <w:pStyle w:val="NormalText-HelpDoc"/>
      </w:pPr>
    </w:p>
    <w:p w14:paraId="6E5947CB" w14:textId="0B8DD1B5" w:rsidR="003603C1" w:rsidRDefault="007D37C8" w:rsidP="007D37C8">
      <w:pPr>
        <w:pStyle w:val="NormalText-HelpDoc"/>
      </w:pPr>
      <w:r>
        <w:t xml:space="preserve">For more information </w:t>
      </w:r>
      <w:r w:rsidR="00493860">
        <w:t xml:space="preserve">visit the reference on </w:t>
      </w:r>
      <w:proofErr w:type="spellStart"/>
      <w:r w:rsidR="00493860">
        <w:t>ServCat</w:t>
      </w:r>
      <w:proofErr w:type="spellEnd"/>
      <w:r w:rsidR="00493860">
        <w:t xml:space="preserve">, </w:t>
      </w:r>
      <w:hyperlink r:id="rId13" w:history="1">
        <w:r w:rsidRPr="0000330F">
          <w:rPr>
            <w:rStyle w:val="Hyperlink"/>
          </w:rPr>
          <w:t>https://ecos.fws.gov/ServCat/Reference/Profile/132512</w:t>
        </w:r>
      </w:hyperlink>
    </w:p>
    <w:p w14:paraId="52276E49" w14:textId="77777777" w:rsidR="007D37C8" w:rsidRDefault="007D37C8" w:rsidP="007D37C8">
      <w:pPr>
        <w:pStyle w:val="NormalText-HelpDoc"/>
      </w:pPr>
    </w:p>
    <w:p w14:paraId="09684F0B" w14:textId="77777777" w:rsidR="003603C1" w:rsidRPr="004832D7" w:rsidRDefault="003603C1" w:rsidP="003603C1">
      <w:pPr>
        <w:pStyle w:val="NormalText-HelpDoc"/>
      </w:pPr>
      <w:r>
        <w:t>**</w:t>
      </w:r>
      <w:r w:rsidRPr="004832D7">
        <w:t>README tab also contains the description of the workbook and the following critical info:</w:t>
      </w:r>
    </w:p>
    <w:p w14:paraId="01AD159E" w14:textId="77777777" w:rsidR="003603C1" w:rsidRPr="003603C1" w:rsidRDefault="003603C1" w:rsidP="003603C1">
      <w:pPr>
        <w:pStyle w:val="NormalText-HelpDoc"/>
      </w:pPr>
      <w:r w:rsidRPr="004832D7">
        <w:t>1)</w:t>
      </w:r>
      <w:r>
        <w:t xml:space="preserve"> </w:t>
      </w:r>
      <w:r w:rsidRPr="003603C1">
        <w:t>Do not sort worksheets.</w:t>
      </w:r>
    </w:p>
    <w:p w14:paraId="6822FFD9" w14:textId="77777777" w:rsidR="003603C1" w:rsidRPr="003603C1" w:rsidRDefault="003603C1" w:rsidP="003603C1">
      <w:pPr>
        <w:pStyle w:val="NormalText-HelpDoc"/>
      </w:pPr>
      <w:r w:rsidRPr="003603C1">
        <w:t xml:space="preserve">2) Data entry on worksheets within cells with green fill, cells with grey fill for calculations and are protected (password: </w:t>
      </w:r>
      <w:proofErr w:type="spellStart"/>
      <w:r w:rsidRPr="003603C1">
        <w:t>fws</w:t>
      </w:r>
      <w:proofErr w:type="spellEnd"/>
      <w:r w:rsidRPr="003603C1">
        <w:t xml:space="preserve">). </w:t>
      </w:r>
    </w:p>
    <w:p w14:paraId="21BE238B" w14:textId="77777777" w:rsidR="003603C1" w:rsidRDefault="003603C1" w:rsidP="003603C1">
      <w:pPr>
        <w:pStyle w:val="NormalText-HelpDoc"/>
      </w:pPr>
      <w:r w:rsidRPr="003603C1">
        <w:t>3) TCI values are presented in cells with pink fill, and lower rows are not protected so that cells can be copied to generate figures.</w:t>
      </w:r>
    </w:p>
    <w:p w14:paraId="77F2816B" w14:textId="77777777" w:rsidR="003603C1" w:rsidRDefault="003603C1" w:rsidP="003603C1">
      <w:pPr>
        <w:pStyle w:val="ProtocolNormalText"/>
      </w:pPr>
    </w:p>
    <w:p w14:paraId="663C5F2D" w14:textId="7DAC4013" w:rsidR="00EC47B1" w:rsidRDefault="00EC47B1" w:rsidP="003603C1">
      <w:pPr>
        <w:pStyle w:val="H1-HelpDoc"/>
        <w:rPr>
          <w:shd w:val="clear" w:color="auto" w:fill="FFFFFF"/>
        </w:rPr>
      </w:pPr>
      <w:bookmarkStart w:id="2" w:name="_Toc82597647"/>
      <w:r>
        <w:rPr>
          <w:shd w:val="clear" w:color="auto" w:fill="FFFFFF"/>
        </w:rPr>
        <w:t>Workbook Tab Descriptions</w:t>
      </w:r>
      <w:bookmarkEnd w:id="2"/>
    </w:p>
    <w:tbl>
      <w:tblPr>
        <w:tblStyle w:val="TableGrid"/>
        <w:tblW w:w="0" w:type="auto"/>
        <w:tblLook w:val="04A0" w:firstRow="1" w:lastRow="0" w:firstColumn="1" w:lastColumn="0" w:noHBand="0" w:noVBand="1"/>
      </w:tblPr>
      <w:tblGrid>
        <w:gridCol w:w="936"/>
        <w:gridCol w:w="2217"/>
        <w:gridCol w:w="6197"/>
      </w:tblGrid>
      <w:tr w:rsidR="003603C1" w:rsidRPr="00696A59" w14:paraId="74137F37" w14:textId="77777777" w:rsidTr="00E95543">
        <w:trPr>
          <w:trHeight w:val="300"/>
          <w:tblHeader/>
        </w:trPr>
        <w:tc>
          <w:tcPr>
            <w:tcW w:w="936" w:type="dxa"/>
            <w:noWrap/>
            <w:hideMark/>
          </w:tcPr>
          <w:p w14:paraId="79861912" w14:textId="77777777" w:rsidR="003603C1" w:rsidRPr="00696A59" w:rsidRDefault="003603C1" w:rsidP="00E95543">
            <w:pPr>
              <w:rPr>
                <w:rFonts w:ascii="Arial" w:hAnsi="Arial" w:cs="Arial"/>
                <w:b/>
                <w:color w:val="000000"/>
                <w:sz w:val="20"/>
                <w:szCs w:val="20"/>
              </w:rPr>
            </w:pPr>
            <w:r w:rsidRPr="00696A59">
              <w:rPr>
                <w:rFonts w:ascii="Arial" w:hAnsi="Arial" w:cs="Arial"/>
                <w:b/>
                <w:color w:val="000000"/>
                <w:sz w:val="20"/>
                <w:szCs w:val="20"/>
              </w:rPr>
              <w:t>Tab</w:t>
            </w:r>
          </w:p>
        </w:tc>
        <w:tc>
          <w:tcPr>
            <w:tcW w:w="2217" w:type="dxa"/>
            <w:noWrap/>
            <w:hideMark/>
          </w:tcPr>
          <w:p w14:paraId="287CCB91" w14:textId="77777777" w:rsidR="003603C1" w:rsidRPr="00696A59" w:rsidRDefault="003603C1" w:rsidP="00E95543">
            <w:pPr>
              <w:rPr>
                <w:rFonts w:ascii="Arial" w:hAnsi="Arial" w:cs="Arial"/>
                <w:b/>
                <w:color w:val="000000"/>
                <w:sz w:val="20"/>
                <w:szCs w:val="20"/>
              </w:rPr>
            </w:pPr>
            <w:r w:rsidRPr="00696A59">
              <w:rPr>
                <w:rFonts w:ascii="Arial" w:hAnsi="Arial" w:cs="Arial"/>
                <w:b/>
                <w:color w:val="000000"/>
                <w:sz w:val="20"/>
                <w:szCs w:val="20"/>
              </w:rPr>
              <w:t>Worksheet</w:t>
            </w:r>
          </w:p>
        </w:tc>
        <w:tc>
          <w:tcPr>
            <w:tcW w:w="6197" w:type="dxa"/>
            <w:hideMark/>
          </w:tcPr>
          <w:p w14:paraId="569A2F40" w14:textId="77777777" w:rsidR="003603C1" w:rsidRPr="00696A59" w:rsidRDefault="003603C1" w:rsidP="00E95543">
            <w:pPr>
              <w:rPr>
                <w:rFonts w:ascii="Arial" w:hAnsi="Arial" w:cs="Arial"/>
                <w:b/>
                <w:color w:val="000000"/>
                <w:sz w:val="20"/>
                <w:szCs w:val="20"/>
              </w:rPr>
            </w:pPr>
            <w:r w:rsidRPr="00696A59">
              <w:rPr>
                <w:rFonts w:ascii="Arial" w:hAnsi="Arial" w:cs="Arial"/>
                <w:b/>
                <w:color w:val="000000"/>
                <w:sz w:val="20"/>
                <w:szCs w:val="20"/>
              </w:rPr>
              <w:t>Description (e.g., data source, purpose, etc.)</w:t>
            </w:r>
          </w:p>
        </w:tc>
      </w:tr>
      <w:tr w:rsidR="003603C1" w:rsidRPr="00696A59" w14:paraId="34382162" w14:textId="77777777" w:rsidTr="00E95543">
        <w:tc>
          <w:tcPr>
            <w:tcW w:w="936" w:type="dxa"/>
          </w:tcPr>
          <w:p w14:paraId="2B04606F" w14:textId="77777777" w:rsidR="003603C1" w:rsidRPr="00696A59" w:rsidRDefault="003603C1" w:rsidP="00E95543">
            <w:pPr>
              <w:rPr>
                <w:rFonts w:ascii="Arial" w:hAnsi="Arial" w:cs="Arial"/>
                <w:sz w:val="20"/>
                <w:szCs w:val="20"/>
              </w:rPr>
            </w:pPr>
            <w:r w:rsidRPr="00696A59">
              <w:rPr>
                <w:rFonts w:ascii="Arial" w:hAnsi="Arial" w:cs="Arial"/>
                <w:sz w:val="20"/>
                <w:szCs w:val="20"/>
              </w:rPr>
              <w:t>1</w:t>
            </w:r>
          </w:p>
        </w:tc>
        <w:tc>
          <w:tcPr>
            <w:tcW w:w="2217" w:type="dxa"/>
          </w:tcPr>
          <w:p w14:paraId="61F45B1D" w14:textId="77777777" w:rsidR="003603C1" w:rsidRPr="00696A59" w:rsidRDefault="003603C1" w:rsidP="00E95543">
            <w:pPr>
              <w:rPr>
                <w:rFonts w:ascii="Arial" w:hAnsi="Arial" w:cs="Arial"/>
                <w:sz w:val="20"/>
                <w:szCs w:val="20"/>
              </w:rPr>
            </w:pPr>
            <w:r w:rsidRPr="00696A59">
              <w:rPr>
                <w:rFonts w:ascii="Arial" w:hAnsi="Arial" w:cs="Arial"/>
                <w:sz w:val="20"/>
                <w:szCs w:val="20"/>
              </w:rPr>
              <w:t>README</w:t>
            </w:r>
            <w:r>
              <w:rPr>
                <w:rFonts w:ascii="Arial" w:hAnsi="Arial" w:cs="Arial"/>
                <w:sz w:val="20"/>
                <w:szCs w:val="20"/>
              </w:rPr>
              <w:t>**</w:t>
            </w:r>
          </w:p>
        </w:tc>
        <w:tc>
          <w:tcPr>
            <w:tcW w:w="6197" w:type="dxa"/>
          </w:tcPr>
          <w:p w14:paraId="76584ABD" w14:textId="77777777" w:rsidR="003603C1" w:rsidRPr="00696A59" w:rsidRDefault="003603C1" w:rsidP="00E95543">
            <w:pPr>
              <w:rPr>
                <w:rFonts w:ascii="Arial" w:hAnsi="Arial" w:cs="Arial"/>
                <w:sz w:val="20"/>
                <w:szCs w:val="20"/>
              </w:rPr>
            </w:pPr>
            <w:r w:rsidRPr="00696A59">
              <w:rPr>
                <w:rFonts w:ascii="Arial" w:hAnsi="Arial" w:cs="Arial"/>
                <w:sz w:val="20"/>
                <w:szCs w:val="20"/>
              </w:rPr>
              <w:t>Descriptions and instructions of each worksheet.</w:t>
            </w:r>
          </w:p>
        </w:tc>
      </w:tr>
      <w:tr w:rsidR="003603C1" w:rsidRPr="00696A59" w14:paraId="698DF663" w14:textId="77777777" w:rsidTr="00E95543">
        <w:tc>
          <w:tcPr>
            <w:tcW w:w="936" w:type="dxa"/>
            <w:shd w:val="clear" w:color="auto" w:fill="92D050"/>
          </w:tcPr>
          <w:p w14:paraId="686575A8" w14:textId="77777777" w:rsidR="003603C1" w:rsidRPr="00696A59" w:rsidRDefault="003603C1" w:rsidP="00E95543">
            <w:pPr>
              <w:rPr>
                <w:rFonts w:ascii="Arial" w:hAnsi="Arial" w:cs="Arial"/>
                <w:sz w:val="20"/>
                <w:szCs w:val="20"/>
              </w:rPr>
            </w:pPr>
            <w:r w:rsidRPr="00696A59">
              <w:rPr>
                <w:rFonts w:ascii="Arial" w:hAnsi="Arial" w:cs="Arial"/>
                <w:sz w:val="20"/>
                <w:szCs w:val="20"/>
              </w:rPr>
              <w:t>2</w:t>
            </w:r>
          </w:p>
        </w:tc>
        <w:tc>
          <w:tcPr>
            <w:tcW w:w="2217" w:type="dxa"/>
          </w:tcPr>
          <w:p w14:paraId="175F8BB2" w14:textId="77777777" w:rsidR="003603C1" w:rsidRPr="00696A59" w:rsidRDefault="003603C1" w:rsidP="00E95543">
            <w:pPr>
              <w:rPr>
                <w:rFonts w:ascii="Arial" w:hAnsi="Arial" w:cs="Arial"/>
                <w:sz w:val="20"/>
                <w:szCs w:val="20"/>
              </w:rPr>
            </w:pPr>
            <w:r>
              <w:rPr>
                <w:rFonts w:ascii="Arial" w:hAnsi="Arial" w:cs="Arial"/>
                <w:sz w:val="20"/>
                <w:szCs w:val="20"/>
              </w:rPr>
              <w:t>Bridge Creek TC</w:t>
            </w:r>
          </w:p>
        </w:tc>
        <w:tc>
          <w:tcPr>
            <w:tcW w:w="6197" w:type="dxa"/>
          </w:tcPr>
          <w:p w14:paraId="477EE116" w14:textId="77777777" w:rsidR="003603C1" w:rsidRPr="00696A59" w:rsidRDefault="003603C1" w:rsidP="00E95543">
            <w:pPr>
              <w:rPr>
                <w:rFonts w:ascii="Arial" w:hAnsi="Arial" w:cs="Arial"/>
                <w:sz w:val="20"/>
                <w:szCs w:val="20"/>
              </w:rPr>
            </w:pPr>
            <w:r w:rsidRPr="0023472B">
              <w:rPr>
                <w:rFonts w:ascii="Arial" w:hAnsi="Arial" w:cs="Arial"/>
                <w:sz w:val="20"/>
                <w:szCs w:val="20"/>
              </w:rPr>
              <w:t>Assemblage Temperature Class Index (TCI):  In cells with green fill-Input Site name, survey dates (below survey numbers), and number of each species collected.  Species not listed can be added and temperature class can be found or estimated using Cooker et al. (2001).  TCI (species proportion*temperature class value summed for each survey) are shown in cells with pink fill.</w:t>
            </w:r>
          </w:p>
        </w:tc>
      </w:tr>
      <w:tr w:rsidR="003603C1" w:rsidRPr="00696A59" w14:paraId="6289C4E6" w14:textId="77777777" w:rsidTr="00E95543">
        <w:tc>
          <w:tcPr>
            <w:tcW w:w="936" w:type="dxa"/>
            <w:shd w:val="clear" w:color="auto" w:fill="92D050"/>
          </w:tcPr>
          <w:p w14:paraId="0632154D" w14:textId="77777777" w:rsidR="003603C1" w:rsidRPr="00696A59" w:rsidRDefault="003603C1" w:rsidP="00E95543">
            <w:pPr>
              <w:rPr>
                <w:rFonts w:ascii="Arial" w:hAnsi="Arial" w:cs="Arial"/>
                <w:sz w:val="20"/>
                <w:szCs w:val="20"/>
              </w:rPr>
            </w:pPr>
            <w:r w:rsidRPr="00696A59">
              <w:rPr>
                <w:rFonts w:ascii="Arial" w:hAnsi="Arial" w:cs="Arial"/>
                <w:sz w:val="20"/>
                <w:szCs w:val="20"/>
              </w:rPr>
              <w:lastRenderedPageBreak/>
              <w:t>3</w:t>
            </w:r>
          </w:p>
        </w:tc>
        <w:tc>
          <w:tcPr>
            <w:tcW w:w="2217" w:type="dxa"/>
          </w:tcPr>
          <w:p w14:paraId="4A67DC93" w14:textId="77777777" w:rsidR="003603C1" w:rsidRPr="00696A59" w:rsidRDefault="003603C1" w:rsidP="00E95543">
            <w:pPr>
              <w:rPr>
                <w:rFonts w:ascii="Arial" w:hAnsi="Arial" w:cs="Arial"/>
                <w:sz w:val="20"/>
                <w:szCs w:val="20"/>
              </w:rPr>
            </w:pPr>
            <w:r>
              <w:rPr>
                <w:rFonts w:ascii="Arial" w:hAnsi="Arial" w:cs="Arial"/>
                <w:sz w:val="20"/>
                <w:szCs w:val="20"/>
              </w:rPr>
              <w:t>Muddy Creek TC</w:t>
            </w:r>
          </w:p>
        </w:tc>
        <w:tc>
          <w:tcPr>
            <w:tcW w:w="6197" w:type="dxa"/>
          </w:tcPr>
          <w:p w14:paraId="0D85D6B0" w14:textId="77777777" w:rsidR="003603C1" w:rsidRPr="00696A59" w:rsidRDefault="003603C1" w:rsidP="00E95543">
            <w:pPr>
              <w:rPr>
                <w:rFonts w:ascii="Arial" w:hAnsi="Arial" w:cs="Arial"/>
                <w:sz w:val="20"/>
                <w:szCs w:val="20"/>
              </w:rPr>
            </w:pPr>
            <w:r w:rsidRPr="0023472B">
              <w:rPr>
                <w:rFonts w:ascii="Arial" w:hAnsi="Arial" w:cs="Arial"/>
                <w:sz w:val="20"/>
                <w:szCs w:val="20"/>
              </w:rPr>
              <w:t>Assemblage Temperature Class Index (TCI):  In cells with green fill-Input Site name, survey dates (below survey numbers), and number of each species collected.  Species not listed can be added and temperature class can be found or estimated using Cooker et al. (2001).  TCI (species proportion*temperature class value summed for each survey) are shown in cells with pink fill.</w:t>
            </w:r>
          </w:p>
        </w:tc>
      </w:tr>
      <w:tr w:rsidR="003603C1" w:rsidRPr="00696A59" w14:paraId="056D6D9E" w14:textId="77777777" w:rsidTr="00E95543">
        <w:trPr>
          <w:trHeight w:val="600"/>
        </w:trPr>
        <w:tc>
          <w:tcPr>
            <w:tcW w:w="936" w:type="dxa"/>
            <w:shd w:val="clear" w:color="auto" w:fill="92D050"/>
            <w:noWrap/>
            <w:hideMark/>
          </w:tcPr>
          <w:p w14:paraId="5A5396C7" w14:textId="77777777" w:rsidR="003603C1" w:rsidRPr="00696A59" w:rsidRDefault="003603C1" w:rsidP="00E95543">
            <w:pPr>
              <w:rPr>
                <w:rFonts w:ascii="Arial" w:hAnsi="Arial" w:cs="Arial"/>
                <w:color w:val="000000"/>
                <w:sz w:val="20"/>
                <w:szCs w:val="20"/>
              </w:rPr>
            </w:pPr>
            <w:r w:rsidRPr="00696A59">
              <w:rPr>
                <w:rFonts w:ascii="Arial" w:hAnsi="Arial" w:cs="Arial"/>
                <w:color w:val="000000"/>
                <w:sz w:val="20"/>
                <w:szCs w:val="20"/>
              </w:rPr>
              <w:t>4</w:t>
            </w:r>
          </w:p>
        </w:tc>
        <w:tc>
          <w:tcPr>
            <w:tcW w:w="2217" w:type="dxa"/>
            <w:noWrap/>
            <w:hideMark/>
          </w:tcPr>
          <w:p w14:paraId="53CC275C" w14:textId="77777777" w:rsidR="003603C1" w:rsidRPr="00696A59" w:rsidRDefault="003603C1" w:rsidP="00E95543">
            <w:pPr>
              <w:rPr>
                <w:rFonts w:ascii="Arial" w:hAnsi="Arial" w:cs="Arial"/>
                <w:color w:val="000000"/>
                <w:sz w:val="20"/>
                <w:szCs w:val="20"/>
              </w:rPr>
            </w:pPr>
            <w:r>
              <w:rPr>
                <w:rFonts w:ascii="Arial" w:hAnsi="Arial" w:cs="Arial"/>
                <w:color w:val="000000"/>
                <w:sz w:val="20"/>
                <w:szCs w:val="20"/>
              </w:rPr>
              <w:t>Myrtle Creek TC</w:t>
            </w:r>
          </w:p>
        </w:tc>
        <w:tc>
          <w:tcPr>
            <w:tcW w:w="6197" w:type="dxa"/>
          </w:tcPr>
          <w:p w14:paraId="5A0ED0CF" w14:textId="77777777" w:rsidR="003603C1" w:rsidRPr="00696A59" w:rsidRDefault="003603C1" w:rsidP="00E95543">
            <w:pPr>
              <w:rPr>
                <w:rFonts w:ascii="Arial" w:hAnsi="Arial" w:cs="Arial"/>
                <w:color w:val="000000"/>
                <w:sz w:val="20"/>
                <w:szCs w:val="20"/>
              </w:rPr>
            </w:pPr>
            <w:r w:rsidRPr="0023472B">
              <w:rPr>
                <w:rFonts w:ascii="Arial" w:hAnsi="Arial" w:cs="Arial"/>
                <w:color w:val="000000"/>
                <w:sz w:val="20"/>
                <w:szCs w:val="20"/>
              </w:rPr>
              <w:t>Assemblage Temperature Class Index (TCI):  In cells with green fill-Input Site name, survey dates (below survey numbers), and number of each species collected.  Species not listed can be added and temperature class can be found or estimated using Cooker et al. (2001).  TCI (species proportion*temperature class value summed for each survey) are shown in cells with pink fill.</w:t>
            </w:r>
          </w:p>
        </w:tc>
      </w:tr>
      <w:tr w:rsidR="003603C1" w:rsidRPr="00696A59" w14:paraId="6EA8FFD9" w14:textId="77777777" w:rsidTr="00E95543">
        <w:trPr>
          <w:trHeight w:val="300"/>
        </w:trPr>
        <w:tc>
          <w:tcPr>
            <w:tcW w:w="936" w:type="dxa"/>
            <w:shd w:val="clear" w:color="auto" w:fill="92D050"/>
            <w:noWrap/>
            <w:hideMark/>
          </w:tcPr>
          <w:p w14:paraId="521306C3" w14:textId="77777777" w:rsidR="003603C1" w:rsidRPr="00696A59" w:rsidRDefault="003603C1" w:rsidP="00E95543">
            <w:pPr>
              <w:rPr>
                <w:rFonts w:ascii="Arial" w:hAnsi="Arial" w:cs="Arial"/>
                <w:color w:val="000000"/>
                <w:sz w:val="20"/>
                <w:szCs w:val="20"/>
              </w:rPr>
            </w:pPr>
            <w:r w:rsidRPr="00696A59">
              <w:rPr>
                <w:rFonts w:ascii="Arial" w:hAnsi="Arial" w:cs="Arial"/>
                <w:color w:val="000000"/>
                <w:sz w:val="20"/>
                <w:szCs w:val="20"/>
              </w:rPr>
              <w:t>5</w:t>
            </w:r>
          </w:p>
        </w:tc>
        <w:tc>
          <w:tcPr>
            <w:tcW w:w="2217" w:type="dxa"/>
            <w:noWrap/>
            <w:hideMark/>
          </w:tcPr>
          <w:p w14:paraId="3EF741CE" w14:textId="77777777" w:rsidR="003603C1" w:rsidRPr="00696A59" w:rsidRDefault="003603C1" w:rsidP="00E95543">
            <w:pPr>
              <w:rPr>
                <w:rFonts w:ascii="Arial" w:hAnsi="Arial" w:cs="Arial"/>
                <w:color w:val="000000"/>
                <w:sz w:val="20"/>
                <w:szCs w:val="20"/>
              </w:rPr>
            </w:pPr>
            <w:r>
              <w:rPr>
                <w:rFonts w:ascii="Arial" w:hAnsi="Arial" w:cs="Arial"/>
                <w:color w:val="000000"/>
                <w:sz w:val="20"/>
                <w:szCs w:val="20"/>
              </w:rPr>
              <w:t>Little Pend Oreille TC</w:t>
            </w:r>
          </w:p>
        </w:tc>
        <w:tc>
          <w:tcPr>
            <w:tcW w:w="6197" w:type="dxa"/>
          </w:tcPr>
          <w:p w14:paraId="2EA442F2" w14:textId="77777777" w:rsidR="003603C1" w:rsidRPr="00696A59" w:rsidRDefault="003603C1" w:rsidP="00E95543">
            <w:pPr>
              <w:rPr>
                <w:rFonts w:ascii="Arial" w:hAnsi="Arial" w:cs="Arial"/>
                <w:color w:val="000000"/>
                <w:sz w:val="20"/>
                <w:szCs w:val="20"/>
              </w:rPr>
            </w:pPr>
            <w:r w:rsidRPr="0023472B">
              <w:rPr>
                <w:rFonts w:ascii="Arial" w:hAnsi="Arial" w:cs="Arial"/>
                <w:color w:val="000000"/>
                <w:sz w:val="20"/>
                <w:szCs w:val="20"/>
              </w:rPr>
              <w:t>Assemblage Temperature Class Index (TCI):  In cells with green fill-Input Site name, survey dates (below survey numbers), and number of each species collected.  Species not listed can be added and temperature class can be found or estimated using Cooker et al. (2001).  TCI (species proportion*temperature class value summed for each survey) are shown in cells with pink fill.</w:t>
            </w:r>
          </w:p>
        </w:tc>
      </w:tr>
      <w:tr w:rsidR="003603C1" w:rsidRPr="00696A59" w14:paraId="1D696573" w14:textId="77777777" w:rsidTr="00E95543">
        <w:trPr>
          <w:trHeight w:val="300"/>
        </w:trPr>
        <w:tc>
          <w:tcPr>
            <w:tcW w:w="936" w:type="dxa"/>
            <w:shd w:val="clear" w:color="auto" w:fill="92D050"/>
            <w:noWrap/>
          </w:tcPr>
          <w:p w14:paraId="646C220A" w14:textId="77777777" w:rsidR="003603C1" w:rsidRPr="00696A59" w:rsidRDefault="003603C1" w:rsidP="00E95543">
            <w:pPr>
              <w:rPr>
                <w:rFonts w:ascii="Arial" w:hAnsi="Arial" w:cs="Arial"/>
                <w:color w:val="000000"/>
                <w:sz w:val="20"/>
                <w:szCs w:val="20"/>
              </w:rPr>
            </w:pPr>
            <w:r>
              <w:rPr>
                <w:rFonts w:ascii="Arial" w:hAnsi="Arial" w:cs="Arial"/>
                <w:color w:val="000000"/>
                <w:sz w:val="20"/>
                <w:szCs w:val="20"/>
              </w:rPr>
              <w:t>6</w:t>
            </w:r>
          </w:p>
        </w:tc>
        <w:tc>
          <w:tcPr>
            <w:tcW w:w="2217" w:type="dxa"/>
            <w:noWrap/>
          </w:tcPr>
          <w:p w14:paraId="2362BD5D" w14:textId="77777777" w:rsidR="003603C1" w:rsidRDefault="003603C1" w:rsidP="00E95543">
            <w:pPr>
              <w:rPr>
                <w:rFonts w:ascii="Arial" w:hAnsi="Arial" w:cs="Arial"/>
                <w:color w:val="000000"/>
                <w:sz w:val="20"/>
                <w:szCs w:val="20"/>
              </w:rPr>
            </w:pPr>
            <w:proofErr w:type="spellStart"/>
            <w:r>
              <w:rPr>
                <w:rFonts w:ascii="Arial" w:hAnsi="Arial" w:cs="Arial"/>
                <w:color w:val="000000"/>
                <w:sz w:val="20"/>
                <w:szCs w:val="20"/>
              </w:rPr>
              <w:t>Omeara</w:t>
            </w:r>
            <w:proofErr w:type="spellEnd"/>
            <w:r>
              <w:rPr>
                <w:rFonts w:ascii="Arial" w:hAnsi="Arial" w:cs="Arial"/>
                <w:color w:val="000000"/>
                <w:sz w:val="20"/>
                <w:szCs w:val="20"/>
              </w:rPr>
              <w:t xml:space="preserve"> Creek TC</w:t>
            </w:r>
          </w:p>
        </w:tc>
        <w:tc>
          <w:tcPr>
            <w:tcW w:w="6197" w:type="dxa"/>
          </w:tcPr>
          <w:p w14:paraId="1E07698F" w14:textId="77777777" w:rsidR="003603C1" w:rsidRPr="00696A59" w:rsidRDefault="003603C1" w:rsidP="00E95543">
            <w:pPr>
              <w:rPr>
                <w:rFonts w:ascii="Arial" w:hAnsi="Arial" w:cs="Arial"/>
                <w:color w:val="000000"/>
                <w:sz w:val="20"/>
                <w:szCs w:val="20"/>
              </w:rPr>
            </w:pPr>
            <w:r w:rsidRPr="0023472B">
              <w:rPr>
                <w:rFonts w:ascii="Arial" w:hAnsi="Arial" w:cs="Arial"/>
                <w:color w:val="000000"/>
                <w:sz w:val="20"/>
                <w:szCs w:val="20"/>
              </w:rPr>
              <w:t>Assemblage Temperature Class Index (TCI):  In cells with green fill-Input Site name, survey dates (below survey numbers), and number of each species collected.  Species not listed can be added and temperature class can be found or estimated using Cooker et al. (2001).  TCI (species proportion*temperature class value summed for each survey) are shown in cells with pink fill.</w:t>
            </w:r>
          </w:p>
        </w:tc>
      </w:tr>
    </w:tbl>
    <w:p w14:paraId="31049ABA" w14:textId="77777777" w:rsidR="003603C1" w:rsidRPr="003603C1" w:rsidRDefault="003603C1" w:rsidP="003603C1">
      <w:pPr>
        <w:pStyle w:val="NormalText-HelpDoc"/>
      </w:pPr>
    </w:p>
    <w:p w14:paraId="502F67F6" w14:textId="2863ADE0" w:rsidR="00252D3D" w:rsidRDefault="00252D3D" w:rsidP="003603C1">
      <w:pPr>
        <w:pStyle w:val="H1-HelpDoc"/>
      </w:pPr>
      <w:bookmarkStart w:id="3" w:name="_Toc82597648"/>
      <w:r>
        <w:t>Data Dictionary</w:t>
      </w:r>
      <w:bookmarkEnd w:id="3"/>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710"/>
        <w:gridCol w:w="3330"/>
        <w:gridCol w:w="2250"/>
      </w:tblGrid>
      <w:tr w:rsidR="003603C1" w:rsidRPr="003048EF" w14:paraId="085B969C" w14:textId="77777777" w:rsidTr="00E95543">
        <w:trPr>
          <w:trHeight w:val="300"/>
        </w:trPr>
        <w:tc>
          <w:tcPr>
            <w:tcW w:w="2065" w:type="dxa"/>
            <w:shd w:val="clear" w:color="auto" w:fill="auto"/>
            <w:vAlign w:val="bottom"/>
            <w:hideMark/>
          </w:tcPr>
          <w:p w14:paraId="72347A22" w14:textId="77777777" w:rsidR="003603C1" w:rsidRPr="003048EF" w:rsidRDefault="003603C1" w:rsidP="00E95543">
            <w:pPr>
              <w:rPr>
                <w:rFonts w:ascii="Arial" w:hAnsi="Arial" w:cs="Arial"/>
                <w:b/>
                <w:color w:val="000000"/>
                <w:sz w:val="20"/>
                <w:szCs w:val="20"/>
              </w:rPr>
            </w:pPr>
            <w:r w:rsidRPr="003048EF">
              <w:rPr>
                <w:rFonts w:ascii="Arial" w:hAnsi="Arial" w:cs="Arial"/>
                <w:b/>
                <w:color w:val="000000"/>
                <w:sz w:val="20"/>
                <w:szCs w:val="20"/>
              </w:rPr>
              <w:t>Variable</w:t>
            </w:r>
          </w:p>
        </w:tc>
        <w:tc>
          <w:tcPr>
            <w:tcW w:w="1710" w:type="dxa"/>
            <w:shd w:val="clear" w:color="auto" w:fill="auto"/>
            <w:vAlign w:val="bottom"/>
            <w:hideMark/>
          </w:tcPr>
          <w:p w14:paraId="623E715F" w14:textId="77777777" w:rsidR="003603C1" w:rsidRPr="003048EF" w:rsidRDefault="003603C1" w:rsidP="00E95543">
            <w:pPr>
              <w:rPr>
                <w:rFonts w:ascii="Arial" w:hAnsi="Arial" w:cs="Arial"/>
                <w:b/>
                <w:sz w:val="20"/>
                <w:szCs w:val="20"/>
              </w:rPr>
            </w:pPr>
            <w:r w:rsidRPr="003048EF">
              <w:rPr>
                <w:rFonts w:ascii="Arial" w:hAnsi="Arial" w:cs="Arial"/>
                <w:b/>
                <w:sz w:val="20"/>
                <w:szCs w:val="20"/>
              </w:rPr>
              <w:t>Units</w:t>
            </w:r>
          </w:p>
        </w:tc>
        <w:tc>
          <w:tcPr>
            <w:tcW w:w="3330" w:type="dxa"/>
            <w:shd w:val="clear" w:color="auto" w:fill="auto"/>
            <w:vAlign w:val="bottom"/>
            <w:hideMark/>
          </w:tcPr>
          <w:p w14:paraId="10902FA4" w14:textId="77777777" w:rsidR="003603C1" w:rsidRPr="003048EF" w:rsidRDefault="003603C1" w:rsidP="00E95543">
            <w:pPr>
              <w:rPr>
                <w:rFonts w:ascii="Arial" w:hAnsi="Arial" w:cs="Arial"/>
                <w:b/>
                <w:sz w:val="20"/>
                <w:szCs w:val="20"/>
              </w:rPr>
            </w:pPr>
            <w:r w:rsidRPr="003048EF">
              <w:rPr>
                <w:rFonts w:ascii="Arial" w:hAnsi="Arial" w:cs="Arial"/>
                <w:b/>
                <w:sz w:val="20"/>
                <w:szCs w:val="20"/>
              </w:rPr>
              <w:t>Description</w:t>
            </w:r>
          </w:p>
        </w:tc>
        <w:tc>
          <w:tcPr>
            <w:tcW w:w="2250" w:type="dxa"/>
            <w:shd w:val="clear" w:color="auto" w:fill="auto"/>
            <w:vAlign w:val="bottom"/>
            <w:hideMark/>
          </w:tcPr>
          <w:p w14:paraId="06807029" w14:textId="77777777" w:rsidR="003603C1" w:rsidRPr="003048EF" w:rsidRDefault="003603C1" w:rsidP="00E95543">
            <w:pPr>
              <w:rPr>
                <w:rFonts w:ascii="Arial" w:hAnsi="Arial" w:cs="Arial"/>
                <w:b/>
                <w:sz w:val="20"/>
                <w:szCs w:val="20"/>
              </w:rPr>
            </w:pPr>
            <w:r w:rsidRPr="003048EF">
              <w:rPr>
                <w:rFonts w:ascii="Arial" w:hAnsi="Arial" w:cs="Arial"/>
                <w:b/>
                <w:sz w:val="20"/>
                <w:szCs w:val="20"/>
              </w:rPr>
              <w:t>Comments</w:t>
            </w:r>
          </w:p>
        </w:tc>
      </w:tr>
      <w:tr w:rsidR="003603C1" w:rsidRPr="00144ED0" w14:paraId="5DBC60EB" w14:textId="77777777" w:rsidTr="00E95543">
        <w:trPr>
          <w:trHeight w:val="300"/>
        </w:trPr>
        <w:tc>
          <w:tcPr>
            <w:tcW w:w="2065" w:type="dxa"/>
            <w:shd w:val="clear" w:color="auto" w:fill="auto"/>
            <w:vAlign w:val="bottom"/>
          </w:tcPr>
          <w:p w14:paraId="3CAD9D9D" w14:textId="77777777" w:rsidR="003603C1" w:rsidRPr="00144ED0" w:rsidRDefault="003603C1" w:rsidP="00E95543">
            <w:pPr>
              <w:rPr>
                <w:rFonts w:ascii="Arial" w:hAnsi="Arial" w:cs="Arial"/>
                <w:color w:val="000000"/>
                <w:sz w:val="20"/>
                <w:szCs w:val="20"/>
              </w:rPr>
            </w:pPr>
            <w:r>
              <w:rPr>
                <w:rFonts w:ascii="Arial" w:hAnsi="Arial" w:cs="Arial"/>
                <w:color w:val="000000"/>
                <w:sz w:val="20"/>
                <w:szCs w:val="20"/>
              </w:rPr>
              <w:t>Site name</w:t>
            </w:r>
          </w:p>
        </w:tc>
        <w:tc>
          <w:tcPr>
            <w:tcW w:w="1710" w:type="dxa"/>
            <w:shd w:val="clear" w:color="auto" w:fill="auto"/>
            <w:vAlign w:val="bottom"/>
          </w:tcPr>
          <w:p w14:paraId="6B8459B0" w14:textId="77777777" w:rsidR="003603C1" w:rsidRPr="00144ED0" w:rsidRDefault="003603C1" w:rsidP="00E95543">
            <w:pPr>
              <w:rPr>
                <w:rFonts w:ascii="Arial" w:hAnsi="Arial" w:cs="Arial"/>
                <w:color w:val="000000"/>
                <w:sz w:val="20"/>
                <w:szCs w:val="20"/>
              </w:rPr>
            </w:pPr>
            <w:r>
              <w:rPr>
                <w:rFonts w:ascii="Arial" w:hAnsi="Arial" w:cs="Arial"/>
                <w:color w:val="000000"/>
                <w:sz w:val="20"/>
                <w:szCs w:val="20"/>
              </w:rPr>
              <w:t>text</w:t>
            </w:r>
          </w:p>
        </w:tc>
        <w:tc>
          <w:tcPr>
            <w:tcW w:w="3330" w:type="dxa"/>
            <w:shd w:val="clear" w:color="auto" w:fill="auto"/>
            <w:vAlign w:val="bottom"/>
          </w:tcPr>
          <w:p w14:paraId="4F71A3FB" w14:textId="77777777" w:rsidR="003603C1" w:rsidRDefault="003603C1" w:rsidP="00E95543">
            <w:pPr>
              <w:rPr>
                <w:rFonts w:ascii="Arial" w:hAnsi="Arial" w:cs="Arial"/>
                <w:color w:val="000000"/>
                <w:sz w:val="20"/>
                <w:szCs w:val="20"/>
              </w:rPr>
            </w:pPr>
            <w:r>
              <w:rPr>
                <w:rFonts w:ascii="Arial" w:hAnsi="Arial" w:cs="Arial"/>
                <w:color w:val="000000"/>
                <w:sz w:val="20"/>
                <w:szCs w:val="20"/>
              </w:rPr>
              <w:t>Stream name with survey reach</w:t>
            </w:r>
          </w:p>
        </w:tc>
        <w:tc>
          <w:tcPr>
            <w:tcW w:w="2250" w:type="dxa"/>
            <w:shd w:val="clear" w:color="auto" w:fill="auto"/>
            <w:vAlign w:val="bottom"/>
          </w:tcPr>
          <w:p w14:paraId="55ACB584" w14:textId="77777777" w:rsidR="003603C1" w:rsidRPr="00144ED0" w:rsidRDefault="003603C1" w:rsidP="00E95543">
            <w:pPr>
              <w:rPr>
                <w:rFonts w:ascii="Arial" w:hAnsi="Arial" w:cs="Arial"/>
                <w:color w:val="000000"/>
                <w:sz w:val="20"/>
                <w:szCs w:val="20"/>
              </w:rPr>
            </w:pPr>
            <w:r w:rsidRPr="00144ED0">
              <w:rPr>
                <w:rFonts w:ascii="Arial" w:hAnsi="Arial" w:cs="Arial"/>
                <w:color w:val="000000"/>
                <w:sz w:val="20"/>
                <w:szCs w:val="20"/>
              </w:rPr>
              <w:t xml:space="preserve">one of five (Bridge, Little Pend Oreille, </w:t>
            </w:r>
            <w:proofErr w:type="spellStart"/>
            <w:r w:rsidRPr="00144ED0">
              <w:rPr>
                <w:rFonts w:ascii="Arial" w:hAnsi="Arial" w:cs="Arial"/>
                <w:color w:val="000000"/>
                <w:sz w:val="20"/>
                <w:szCs w:val="20"/>
              </w:rPr>
              <w:t>Omeara</w:t>
            </w:r>
            <w:proofErr w:type="spellEnd"/>
            <w:r w:rsidRPr="00144ED0">
              <w:rPr>
                <w:rFonts w:ascii="Arial" w:hAnsi="Arial" w:cs="Arial"/>
                <w:color w:val="000000"/>
                <w:sz w:val="20"/>
                <w:szCs w:val="20"/>
              </w:rPr>
              <w:t>, Muddy, Myrtle)</w:t>
            </w:r>
            <w:r>
              <w:rPr>
                <w:rFonts w:ascii="Arial" w:hAnsi="Arial" w:cs="Arial"/>
                <w:color w:val="000000"/>
                <w:sz w:val="20"/>
                <w:szCs w:val="20"/>
              </w:rPr>
              <w:t>, separate worksheet for each</w:t>
            </w:r>
          </w:p>
        </w:tc>
      </w:tr>
      <w:tr w:rsidR="003603C1" w:rsidRPr="00144ED0" w14:paraId="1C50D63A" w14:textId="77777777" w:rsidTr="00E95543">
        <w:trPr>
          <w:trHeight w:val="300"/>
        </w:trPr>
        <w:tc>
          <w:tcPr>
            <w:tcW w:w="2065" w:type="dxa"/>
            <w:shd w:val="clear" w:color="auto" w:fill="auto"/>
            <w:vAlign w:val="bottom"/>
            <w:hideMark/>
          </w:tcPr>
          <w:p w14:paraId="1EDEFAA7" w14:textId="77777777" w:rsidR="003603C1" w:rsidRPr="00144ED0" w:rsidRDefault="003603C1" w:rsidP="00E95543">
            <w:pPr>
              <w:rPr>
                <w:rFonts w:ascii="Arial" w:hAnsi="Arial" w:cs="Arial"/>
                <w:color w:val="000000"/>
                <w:sz w:val="20"/>
                <w:szCs w:val="20"/>
              </w:rPr>
            </w:pPr>
            <w:r>
              <w:rPr>
                <w:rFonts w:ascii="Arial" w:hAnsi="Arial" w:cs="Arial"/>
                <w:color w:val="000000"/>
                <w:sz w:val="20"/>
                <w:szCs w:val="20"/>
              </w:rPr>
              <w:t>Survey</w:t>
            </w:r>
          </w:p>
        </w:tc>
        <w:tc>
          <w:tcPr>
            <w:tcW w:w="1710" w:type="dxa"/>
            <w:shd w:val="clear" w:color="auto" w:fill="auto"/>
            <w:vAlign w:val="bottom"/>
            <w:hideMark/>
          </w:tcPr>
          <w:p w14:paraId="6B42A5FE" w14:textId="77777777" w:rsidR="003603C1" w:rsidRPr="00144ED0" w:rsidRDefault="003603C1" w:rsidP="00E95543">
            <w:pPr>
              <w:rPr>
                <w:rFonts w:ascii="Arial" w:hAnsi="Arial" w:cs="Arial"/>
                <w:color w:val="000000"/>
                <w:sz w:val="20"/>
                <w:szCs w:val="20"/>
              </w:rPr>
            </w:pPr>
            <w:r w:rsidRPr="00144ED0">
              <w:rPr>
                <w:rFonts w:ascii="Arial" w:hAnsi="Arial" w:cs="Arial"/>
                <w:color w:val="000000"/>
                <w:sz w:val="20"/>
                <w:szCs w:val="20"/>
              </w:rPr>
              <w:t>MM/DD/YYYY</w:t>
            </w:r>
          </w:p>
        </w:tc>
        <w:tc>
          <w:tcPr>
            <w:tcW w:w="3330" w:type="dxa"/>
            <w:shd w:val="clear" w:color="auto" w:fill="auto"/>
            <w:vAlign w:val="bottom"/>
            <w:hideMark/>
          </w:tcPr>
          <w:p w14:paraId="76E6EC7E" w14:textId="77777777" w:rsidR="003603C1" w:rsidRPr="00144ED0" w:rsidRDefault="003603C1" w:rsidP="00E95543">
            <w:pPr>
              <w:rPr>
                <w:rFonts w:ascii="Arial" w:hAnsi="Arial" w:cs="Arial"/>
                <w:color w:val="000000"/>
                <w:sz w:val="20"/>
                <w:szCs w:val="20"/>
              </w:rPr>
            </w:pPr>
            <w:r>
              <w:rPr>
                <w:rFonts w:ascii="Arial" w:hAnsi="Arial" w:cs="Arial"/>
                <w:color w:val="000000"/>
                <w:sz w:val="20"/>
                <w:szCs w:val="20"/>
              </w:rPr>
              <w:t>D</w:t>
            </w:r>
            <w:r w:rsidRPr="00144ED0">
              <w:rPr>
                <w:rFonts w:ascii="Arial" w:hAnsi="Arial" w:cs="Arial"/>
                <w:color w:val="000000"/>
                <w:sz w:val="20"/>
                <w:szCs w:val="20"/>
              </w:rPr>
              <w:t xml:space="preserve">ate </w:t>
            </w:r>
            <w:r>
              <w:rPr>
                <w:rFonts w:ascii="Arial" w:hAnsi="Arial" w:cs="Arial"/>
                <w:color w:val="000000"/>
                <w:sz w:val="20"/>
                <w:szCs w:val="20"/>
              </w:rPr>
              <w:t>of fish survey</w:t>
            </w:r>
          </w:p>
        </w:tc>
        <w:tc>
          <w:tcPr>
            <w:tcW w:w="2250" w:type="dxa"/>
            <w:shd w:val="clear" w:color="auto" w:fill="auto"/>
            <w:vAlign w:val="bottom"/>
            <w:hideMark/>
          </w:tcPr>
          <w:p w14:paraId="140B9B48" w14:textId="77777777" w:rsidR="003603C1" w:rsidRPr="00144ED0" w:rsidRDefault="003603C1" w:rsidP="00E95543">
            <w:pPr>
              <w:rPr>
                <w:rFonts w:ascii="Arial" w:hAnsi="Arial" w:cs="Arial"/>
                <w:color w:val="000000"/>
                <w:sz w:val="20"/>
                <w:szCs w:val="20"/>
              </w:rPr>
            </w:pPr>
          </w:p>
        </w:tc>
      </w:tr>
      <w:tr w:rsidR="003603C1" w:rsidRPr="00144ED0" w14:paraId="55ADD314" w14:textId="77777777" w:rsidTr="00E95543">
        <w:trPr>
          <w:trHeight w:val="300"/>
        </w:trPr>
        <w:tc>
          <w:tcPr>
            <w:tcW w:w="2065" w:type="dxa"/>
            <w:shd w:val="clear" w:color="auto" w:fill="auto"/>
            <w:vAlign w:val="bottom"/>
            <w:hideMark/>
          </w:tcPr>
          <w:p w14:paraId="643723F8" w14:textId="77777777" w:rsidR="003603C1" w:rsidRPr="00144ED0" w:rsidRDefault="003603C1" w:rsidP="00E95543">
            <w:pPr>
              <w:rPr>
                <w:rFonts w:ascii="Arial" w:hAnsi="Arial" w:cs="Arial"/>
                <w:color w:val="000000"/>
                <w:sz w:val="20"/>
                <w:szCs w:val="20"/>
              </w:rPr>
            </w:pPr>
            <w:r w:rsidRPr="00144ED0">
              <w:rPr>
                <w:rFonts w:ascii="Arial" w:hAnsi="Arial" w:cs="Arial"/>
                <w:color w:val="000000"/>
                <w:sz w:val="20"/>
                <w:szCs w:val="20"/>
              </w:rPr>
              <w:t>Species</w:t>
            </w:r>
          </w:p>
        </w:tc>
        <w:tc>
          <w:tcPr>
            <w:tcW w:w="1710" w:type="dxa"/>
            <w:shd w:val="clear" w:color="auto" w:fill="auto"/>
            <w:vAlign w:val="bottom"/>
            <w:hideMark/>
          </w:tcPr>
          <w:p w14:paraId="326BC413" w14:textId="77777777" w:rsidR="003603C1" w:rsidRPr="00144ED0" w:rsidRDefault="003603C1" w:rsidP="00E95543">
            <w:pPr>
              <w:rPr>
                <w:rFonts w:ascii="Arial" w:hAnsi="Arial" w:cs="Arial"/>
                <w:color w:val="000000"/>
                <w:sz w:val="20"/>
                <w:szCs w:val="20"/>
              </w:rPr>
            </w:pPr>
            <w:r w:rsidRPr="00144ED0">
              <w:rPr>
                <w:rFonts w:ascii="Arial" w:hAnsi="Arial" w:cs="Arial"/>
                <w:color w:val="000000"/>
                <w:sz w:val="20"/>
                <w:szCs w:val="20"/>
              </w:rPr>
              <w:t>count</w:t>
            </w:r>
          </w:p>
        </w:tc>
        <w:tc>
          <w:tcPr>
            <w:tcW w:w="3330" w:type="dxa"/>
            <w:shd w:val="clear" w:color="auto" w:fill="auto"/>
            <w:vAlign w:val="bottom"/>
            <w:hideMark/>
          </w:tcPr>
          <w:p w14:paraId="6B4DE4B7" w14:textId="77777777" w:rsidR="003603C1" w:rsidRPr="00144ED0" w:rsidRDefault="003603C1" w:rsidP="00E95543">
            <w:pPr>
              <w:rPr>
                <w:rFonts w:ascii="Arial" w:hAnsi="Arial" w:cs="Arial"/>
                <w:color w:val="000000"/>
                <w:sz w:val="20"/>
                <w:szCs w:val="20"/>
              </w:rPr>
            </w:pPr>
            <w:r>
              <w:rPr>
                <w:rFonts w:ascii="Arial" w:hAnsi="Arial" w:cs="Arial"/>
                <w:color w:val="000000"/>
                <w:sz w:val="20"/>
                <w:szCs w:val="20"/>
              </w:rPr>
              <w:t>N</w:t>
            </w:r>
            <w:r w:rsidRPr="00144ED0">
              <w:rPr>
                <w:rFonts w:ascii="Arial" w:hAnsi="Arial" w:cs="Arial"/>
                <w:color w:val="000000"/>
                <w:sz w:val="20"/>
                <w:szCs w:val="20"/>
              </w:rPr>
              <w:t xml:space="preserve">umber of </w:t>
            </w:r>
            <w:r>
              <w:rPr>
                <w:rFonts w:ascii="Arial" w:hAnsi="Arial" w:cs="Arial"/>
                <w:color w:val="000000"/>
                <w:sz w:val="20"/>
                <w:szCs w:val="20"/>
              </w:rPr>
              <w:t xml:space="preserve">individuals for each species collected </w:t>
            </w:r>
            <w:r w:rsidRPr="00144ED0">
              <w:rPr>
                <w:rFonts w:ascii="Arial" w:hAnsi="Arial" w:cs="Arial"/>
                <w:color w:val="000000"/>
                <w:sz w:val="20"/>
                <w:szCs w:val="20"/>
              </w:rPr>
              <w:t xml:space="preserve">during </w:t>
            </w:r>
            <w:r>
              <w:rPr>
                <w:rFonts w:ascii="Arial" w:hAnsi="Arial" w:cs="Arial"/>
                <w:color w:val="000000"/>
                <w:sz w:val="20"/>
                <w:szCs w:val="20"/>
              </w:rPr>
              <w:t xml:space="preserve">a fish </w:t>
            </w:r>
            <w:r w:rsidRPr="00144ED0">
              <w:rPr>
                <w:rFonts w:ascii="Arial" w:hAnsi="Arial" w:cs="Arial"/>
                <w:color w:val="000000"/>
                <w:sz w:val="20"/>
                <w:szCs w:val="20"/>
              </w:rPr>
              <w:t>survey</w:t>
            </w:r>
          </w:p>
        </w:tc>
        <w:tc>
          <w:tcPr>
            <w:tcW w:w="2250" w:type="dxa"/>
            <w:shd w:val="clear" w:color="auto" w:fill="auto"/>
            <w:vAlign w:val="bottom"/>
            <w:hideMark/>
          </w:tcPr>
          <w:p w14:paraId="264C3C30" w14:textId="77777777" w:rsidR="003603C1" w:rsidRPr="00144ED0" w:rsidRDefault="003603C1" w:rsidP="00E95543">
            <w:pPr>
              <w:rPr>
                <w:rFonts w:ascii="Arial" w:hAnsi="Arial" w:cs="Arial"/>
                <w:color w:val="000000"/>
                <w:sz w:val="20"/>
                <w:szCs w:val="20"/>
              </w:rPr>
            </w:pPr>
          </w:p>
        </w:tc>
      </w:tr>
      <w:tr w:rsidR="003603C1" w:rsidRPr="00144ED0" w14:paraId="5C47C2F9" w14:textId="77777777" w:rsidTr="00E95543">
        <w:trPr>
          <w:trHeight w:val="900"/>
        </w:trPr>
        <w:tc>
          <w:tcPr>
            <w:tcW w:w="2065" w:type="dxa"/>
            <w:shd w:val="clear" w:color="auto" w:fill="auto"/>
            <w:vAlign w:val="bottom"/>
            <w:hideMark/>
          </w:tcPr>
          <w:p w14:paraId="088797B6" w14:textId="77777777" w:rsidR="003603C1" w:rsidRPr="00144ED0" w:rsidRDefault="003603C1" w:rsidP="00E95543">
            <w:pPr>
              <w:rPr>
                <w:rFonts w:ascii="Arial" w:hAnsi="Arial" w:cs="Arial"/>
                <w:color w:val="000000"/>
                <w:sz w:val="20"/>
                <w:szCs w:val="20"/>
              </w:rPr>
            </w:pPr>
            <w:r w:rsidRPr="00144ED0">
              <w:rPr>
                <w:rFonts w:ascii="Arial" w:hAnsi="Arial" w:cs="Arial"/>
                <w:color w:val="000000"/>
                <w:sz w:val="20"/>
                <w:szCs w:val="20"/>
              </w:rPr>
              <w:t>TCI</w:t>
            </w:r>
          </w:p>
        </w:tc>
        <w:tc>
          <w:tcPr>
            <w:tcW w:w="1710" w:type="dxa"/>
            <w:shd w:val="clear" w:color="auto" w:fill="auto"/>
            <w:vAlign w:val="bottom"/>
            <w:hideMark/>
          </w:tcPr>
          <w:p w14:paraId="54D3D4BE" w14:textId="77777777" w:rsidR="003603C1" w:rsidRPr="00144ED0" w:rsidRDefault="003603C1" w:rsidP="00E95543">
            <w:pPr>
              <w:rPr>
                <w:rFonts w:ascii="Arial" w:hAnsi="Arial" w:cs="Arial"/>
                <w:color w:val="000000"/>
                <w:sz w:val="20"/>
                <w:szCs w:val="20"/>
              </w:rPr>
            </w:pPr>
            <w:r w:rsidRPr="00144ED0">
              <w:rPr>
                <w:rFonts w:ascii="Arial" w:hAnsi="Arial" w:cs="Arial"/>
                <w:color w:val="000000"/>
                <w:sz w:val="20"/>
                <w:szCs w:val="20"/>
              </w:rPr>
              <w:t>index (1-5)</w:t>
            </w:r>
          </w:p>
        </w:tc>
        <w:tc>
          <w:tcPr>
            <w:tcW w:w="3330" w:type="dxa"/>
            <w:shd w:val="clear" w:color="auto" w:fill="auto"/>
            <w:vAlign w:val="bottom"/>
            <w:hideMark/>
          </w:tcPr>
          <w:p w14:paraId="5D955CA1" w14:textId="77777777" w:rsidR="003603C1" w:rsidRPr="00144ED0" w:rsidRDefault="003603C1" w:rsidP="00E95543">
            <w:pPr>
              <w:rPr>
                <w:rFonts w:ascii="Arial" w:hAnsi="Arial" w:cs="Arial"/>
                <w:color w:val="000000"/>
                <w:sz w:val="20"/>
                <w:szCs w:val="20"/>
              </w:rPr>
            </w:pPr>
            <w:r w:rsidRPr="00144ED0">
              <w:rPr>
                <w:rFonts w:ascii="Arial" w:hAnsi="Arial" w:cs="Arial"/>
                <w:color w:val="000000"/>
                <w:sz w:val="20"/>
                <w:szCs w:val="20"/>
              </w:rPr>
              <w:t xml:space="preserve">Temperature </w:t>
            </w:r>
            <w:r>
              <w:rPr>
                <w:rFonts w:ascii="Arial" w:hAnsi="Arial" w:cs="Arial"/>
                <w:color w:val="000000"/>
                <w:sz w:val="20"/>
                <w:szCs w:val="20"/>
              </w:rPr>
              <w:t>c</w:t>
            </w:r>
            <w:r w:rsidRPr="00144ED0">
              <w:rPr>
                <w:rFonts w:ascii="Arial" w:hAnsi="Arial" w:cs="Arial"/>
                <w:color w:val="000000"/>
                <w:sz w:val="20"/>
                <w:szCs w:val="20"/>
              </w:rPr>
              <w:t xml:space="preserve">lass </w:t>
            </w:r>
            <w:r>
              <w:rPr>
                <w:rFonts w:ascii="Arial" w:hAnsi="Arial" w:cs="Arial"/>
                <w:color w:val="000000"/>
                <w:sz w:val="20"/>
                <w:szCs w:val="20"/>
              </w:rPr>
              <w:t>i</w:t>
            </w:r>
            <w:r w:rsidRPr="00144ED0">
              <w:rPr>
                <w:rFonts w:ascii="Arial" w:hAnsi="Arial" w:cs="Arial"/>
                <w:color w:val="000000"/>
                <w:sz w:val="20"/>
                <w:szCs w:val="20"/>
              </w:rPr>
              <w:t>ndex</w:t>
            </w:r>
            <w:r>
              <w:rPr>
                <w:rFonts w:ascii="Arial" w:hAnsi="Arial" w:cs="Arial"/>
                <w:color w:val="000000"/>
                <w:sz w:val="20"/>
                <w:szCs w:val="20"/>
              </w:rPr>
              <w:t xml:space="preserve"> for all fish collected during a survey</w:t>
            </w:r>
          </w:p>
        </w:tc>
        <w:tc>
          <w:tcPr>
            <w:tcW w:w="2250" w:type="dxa"/>
            <w:shd w:val="clear" w:color="auto" w:fill="auto"/>
            <w:vAlign w:val="bottom"/>
            <w:hideMark/>
          </w:tcPr>
          <w:p w14:paraId="460F8400" w14:textId="77777777" w:rsidR="003603C1" w:rsidRPr="00144ED0" w:rsidRDefault="003603C1" w:rsidP="00E95543">
            <w:pPr>
              <w:rPr>
                <w:rFonts w:ascii="Arial" w:hAnsi="Arial" w:cs="Arial"/>
                <w:color w:val="000000"/>
                <w:sz w:val="20"/>
                <w:szCs w:val="20"/>
              </w:rPr>
            </w:pPr>
            <w:r w:rsidRPr="00144ED0">
              <w:rPr>
                <w:rFonts w:ascii="Arial" w:hAnsi="Arial" w:cs="Arial"/>
                <w:color w:val="000000"/>
                <w:sz w:val="20"/>
                <w:szCs w:val="20"/>
              </w:rPr>
              <w:t xml:space="preserve">temperature class assigned to species (1-cold, 2-cold/cool, 3-cool, 4-cool/warm, 5-warm), TCI=sum(proportion each species * </w:t>
            </w:r>
            <w:r>
              <w:rPr>
                <w:rFonts w:ascii="Arial" w:hAnsi="Arial" w:cs="Arial"/>
                <w:color w:val="000000"/>
                <w:sz w:val="20"/>
                <w:szCs w:val="20"/>
              </w:rPr>
              <w:t xml:space="preserve">species </w:t>
            </w:r>
            <w:r w:rsidRPr="00144ED0">
              <w:rPr>
                <w:rFonts w:ascii="Arial" w:hAnsi="Arial" w:cs="Arial"/>
                <w:color w:val="000000"/>
                <w:sz w:val="20"/>
                <w:szCs w:val="20"/>
              </w:rPr>
              <w:t>temperature class</w:t>
            </w:r>
            <w:r>
              <w:rPr>
                <w:rFonts w:ascii="Arial" w:hAnsi="Arial" w:cs="Arial"/>
                <w:color w:val="000000"/>
                <w:sz w:val="20"/>
                <w:szCs w:val="20"/>
              </w:rPr>
              <w:t>)</w:t>
            </w:r>
            <w:r w:rsidRPr="00144ED0">
              <w:rPr>
                <w:rFonts w:ascii="Arial" w:hAnsi="Arial" w:cs="Arial"/>
                <w:color w:val="000000"/>
                <w:sz w:val="20"/>
                <w:szCs w:val="20"/>
              </w:rPr>
              <w:t xml:space="preserve"> for each survey</w:t>
            </w:r>
          </w:p>
        </w:tc>
      </w:tr>
    </w:tbl>
    <w:p w14:paraId="248035FE" w14:textId="77777777" w:rsidR="00252D3D" w:rsidRPr="00EC47B1" w:rsidRDefault="00252D3D" w:rsidP="00EC47B1">
      <w:pPr>
        <w:pStyle w:val="NormalText-HelpDoc"/>
      </w:pPr>
    </w:p>
    <w:sectPr w:rsidR="00252D3D" w:rsidRPr="00EC47B1" w:rsidSect="00EE0726">
      <w:headerReference w:type="default" r:id="rId14"/>
      <w:footerReference w:type="defaul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8800B" w14:textId="77777777" w:rsidR="0082357F" w:rsidRDefault="0082357F" w:rsidP="00A20EB2">
      <w:pPr>
        <w:spacing w:after="0"/>
      </w:pPr>
      <w:r>
        <w:separator/>
      </w:r>
    </w:p>
  </w:endnote>
  <w:endnote w:type="continuationSeparator" w:id="0">
    <w:p w14:paraId="65B6A45C" w14:textId="77777777" w:rsidR="0082357F" w:rsidRDefault="0082357F" w:rsidP="00A20E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Univers 57 Condensed">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EC4D0" w14:textId="7D62D18E" w:rsidR="00A20EB2" w:rsidRDefault="00A20EB2" w:rsidP="004A2977">
    <w:pPr>
      <w:pStyle w:val="Footer"/>
      <w:pBdr>
        <w:top w:val="single" w:sz="4" w:space="1" w:color="auto"/>
      </w:pBd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F55FB" w14:textId="2682789D" w:rsidR="00A43F2D" w:rsidRDefault="00A43F2D">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CA7961">
      <w:rPr>
        <w:caps/>
        <w:noProof/>
        <w:color w:val="4F81BD" w:themeColor="accent1"/>
      </w:rPr>
      <w:t>1</w:t>
    </w:r>
    <w:r>
      <w:rPr>
        <w:caps/>
        <w:noProof/>
        <w:color w:val="4F81BD" w:themeColor="accent1"/>
      </w:rPr>
      <w:fldChar w:fldCharType="end"/>
    </w:r>
  </w:p>
  <w:p w14:paraId="63FE6485" w14:textId="03A06AD6" w:rsidR="006814B2" w:rsidRDefault="006814B2" w:rsidP="004A2977">
    <w:pPr>
      <w:pStyle w:val="Footer"/>
      <w:pBdr>
        <w:top w:val="sing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96DE81" w14:textId="77777777" w:rsidR="0082357F" w:rsidRDefault="0082357F" w:rsidP="00A20EB2">
      <w:pPr>
        <w:spacing w:after="0"/>
      </w:pPr>
      <w:r>
        <w:separator/>
      </w:r>
    </w:p>
  </w:footnote>
  <w:footnote w:type="continuationSeparator" w:id="0">
    <w:p w14:paraId="78F9A047" w14:textId="77777777" w:rsidR="0082357F" w:rsidRDefault="0082357F" w:rsidP="00A20EB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62C81" w14:textId="0F638C89" w:rsidR="00EE0726" w:rsidRDefault="00EE0726" w:rsidP="004A2977">
    <w:pPr>
      <w:pStyle w:val="Header"/>
      <w:pBdr>
        <w:bottom w:val="single" w:sz="4" w:space="1"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58CAFB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6CCF2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721FD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86C8C9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738FBA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19A5B5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7CCBDD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674081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A2EC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40B3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5E20C5"/>
    <w:multiLevelType w:val="multilevel"/>
    <w:tmpl w:val="D70683F4"/>
    <w:lvl w:ilvl="0">
      <w:start w:val="1"/>
      <w:numFmt w:val="bullet"/>
      <w:pStyle w:val="BulletText3"/>
      <w:lvlText w:val=""/>
      <w:lvlJc w:val="left"/>
      <w:pPr>
        <w:tabs>
          <w:tab w:val="num" w:pos="2160"/>
        </w:tabs>
        <w:ind w:left="216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320"/>
        </w:tabs>
        <w:ind w:left="4320" w:hanging="360"/>
      </w:pPr>
      <w:rPr>
        <w:rFonts w:ascii="Wingdings" w:hAnsi="Wingdings" w:hint="default"/>
        <w:sz w:val="20"/>
      </w:rPr>
    </w:lvl>
    <w:lvl w:ilvl="7">
      <w:start w:val="1"/>
      <w:numFmt w:val="bullet"/>
      <w:lvlText w:val=""/>
      <w:lvlJc w:val="left"/>
      <w:pPr>
        <w:tabs>
          <w:tab w:val="num" w:pos="4680"/>
        </w:tabs>
        <w:ind w:left="4680" w:hanging="360"/>
      </w:pPr>
      <w:rPr>
        <w:rFonts w:ascii="Wingdings" w:hAnsi="Wingdings" w:hint="default"/>
        <w:sz w:val="20"/>
      </w:rPr>
    </w:lvl>
    <w:lvl w:ilvl="8">
      <w:start w:val="1"/>
      <w:numFmt w:val="bullet"/>
      <w:lvlText w:val=""/>
      <w:lvlJc w:val="left"/>
      <w:pPr>
        <w:tabs>
          <w:tab w:val="num" w:pos="5040"/>
        </w:tabs>
        <w:ind w:left="5040" w:hanging="360"/>
      </w:pPr>
      <w:rPr>
        <w:rFonts w:ascii="Wingdings" w:hAnsi="Wingdings" w:hint="default"/>
        <w:sz w:val="20"/>
      </w:rPr>
    </w:lvl>
  </w:abstractNum>
  <w:abstractNum w:abstractNumId="11" w15:restartNumberingAfterBreak="0">
    <w:nsid w:val="0450108A"/>
    <w:multiLevelType w:val="hybridMultilevel"/>
    <w:tmpl w:val="59161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633E69"/>
    <w:multiLevelType w:val="multilevel"/>
    <w:tmpl w:val="5E0EA008"/>
    <w:lvl w:ilvl="0">
      <w:start w:val="1"/>
      <w:numFmt w:val="bullet"/>
      <w:pStyle w:val="BulletText2"/>
      <w:lvlText w:val=""/>
      <w:lvlJc w:val="left"/>
      <w:pPr>
        <w:tabs>
          <w:tab w:val="num" w:pos="1440"/>
        </w:tabs>
        <w:ind w:left="144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2880"/>
        </w:tabs>
        <w:ind w:left="2880" w:hanging="360"/>
      </w:pPr>
      <w:rPr>
        <w:rFonts w:ascii="Wingdings" w:hAnsi="Wingdings" w:hint="default"/>
        <w:sz w:val="20"/>
      </w:rPr>
    </w:lvl>
    <w:lvl w:ilvl="5">
      <w:start w:val="1"/>
      <w:numFmt w:val="bullet"/>
      <w:lvlText w:val=""/>
      <w:lvlJc w:val="left"/>
      <w:pPr>
        <w:tabs>
          <w:tab w:val="num" w:pos="3240"/>
        </w:tabs>
        <w:ind w:left="3240" w:hanging="360"/>
      </w:pPr>
      <w:rPr>
        <w:rFonts w:ascii="Wingdings" w:hAnsi="Wingdings" w:hint="default"/>
        <w:sz w:val="20"/>
      </w:rPr>
    </w:lvl>
    <w:lvl w:ilvl="6">
      <w:start w:val="1"/>
      <w:numFmt w:val="bullet"/>
      <w:lvlText w:val=""/>
      <w:lvlJc w:val="left"/>
      <w:pPr>
        <w:tabs>
          <w:tab w:val="num" w:pos="3600"/>
        </w:tabs>
        <w:ind w:left="3600" w:hanging="360"/>
      </w:pPr>
      <w:rPr>
        <w:rFonts w:ascii="Wingdings" w:hAnsi="Wingdings" w:hint="default"/>
        <w:sz w:val="20"/>
      </w:rPr>
    </w:lvl>
    <w:lvl w:ilvl="7">
      <w:start w:val="1"/>
      <w:numFmt w:val="bullet"/>
      <w:lvlText w:val=""/>
      <w:lvlJc w:val="left"/>
      <w:pPr>
        <w:tabs>
          <w:tab w:val="num" w:pos="3960"/>
        </w:tabs>
        <w:ind w:left="3960" w:hanging="360"/>
      </w:pPr>
      <w:rPr>
        <w:rFonts w:ascii="Wingdings" w:hAnsi="Wingdings" w:hint="default"/>
        <w:sz w:val="20"/>
      </w:rPr>
    </w:lvl>
    <w:lvl w:ilvl="8">
      <w:start w:val="1"/>
      <w:numFmt w:val="bullet"/>
      <w:lvlText w:val=""/>
      <w:lvlJc w:val="left"/>
      <w:pPr>
        <w:tabs>
          <w:tab w:val="num" w:pos="4320"/>
        </w:tabs>
        <w:ind w:left="4320" w:hanging="360"/>
      </w:pPr>
      <w:rPr>
        <w:rFonts w:ascii="Wingdings" w:hAnsi="Wingdings" w:hint="default"/>
        <w:sz w:val="20"/>
      </w:rPr>
    </w:lvl>
  </w:abstractNum>
  <w:abstractNum w:abstractNumId="13" w15:restartNumberingAfterBreak="0">
    <w:nsid w:val="0AA103D5"/>
    <w:multiLevelType w:val="hybridMultilevel"/>
    <w:tmpl w:val="77DA8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991AB4"/>
    <w:multiLevelType w:val="multilevel"/>
    <w:tmpl w:val="746E415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160"/>
        </w:tabs>
        <w:ind w:left="2160" w:hanging="360"/>
      </w:pPr>
      <w:rPr>
        <w:rFonts w:ascii="Wingdings" w:hAnsi="Wingdings" w:hint="default"/>
        <w:sz w:val="20"/>
      </w:rPr>
    </w:lvl>
    <w:lvl w:ilvl="4">
      <w:start w:val="1"/>
      <w:numFmt w:val="bullet"/>
      <w:lvlText w:val=""/>
      <w:lvlJc w:val="left"/>
      <w:pPr>
        <w:tabs>
          <w:tab w:val="num" w:pos="2520"/>
        </w:tabs>
        <w:ind w:left="2520" w:hanging="360"/>
      </w:pPr>
      <w:rPr>
        <w:rFonts w:ascii="Wingdings" w:hAnsi="Wingdings" w:hint="default"/>
        <w:sz w:val="20"/>
      </w:rPr>
    </w:lvl>
    <w:lvl w:ilvl="5">
      <w:start w:val="1"/>
      <w:numFmt w:val="bullet"/>
      <w:lvlText w:val=""/>
      <w:lvlJc w:val="left"/>
      <w:pPr>
        <w:tabs>
          <w:tab w:val="num" w:pos="2880"/>
        </w:tabs>
        <w:ind w:left="2880" w:hanging="360"/>
      </w:pPr>
      <w:rPr>
        <w:rFonts w:ascii="Wingdings" w:hAnsi="Wingdings" w:hint="default"/>
        <w:sz w:val="20"/>
      </w:rPr>
    </w:lvl>
    <w:lvl w:ilvl="6">
      <w:start w:val="1"/>
      <w:numFmt w:val="bullet"/>
      <w:lvlText w:val=""/>
      <w:lvlJc w:val="left"/>
      <w:pPr>
        <w:tabs>
          <w:tab w:val="num" w:pos="3240"/>
        </w:tabs>
        <w:ind w:left="3240" w:hanging="360"/>
      </w:pPr>
      <w:rPr>
        <w:rFonts w:ascii="Wingdings" w:hAnsi="Wingdings" w:hint="default"/>
        <w:sz w:val="20"/>
      </w:rPr>
    </w:lvl>
    <w:lvl w:ilvl="7">
      <w:start w:val="1"/>
      <w:numFmt w:val="bullet"/>
      <w:lvlText w:val=""/>
      <w:lvlJc w:val="left"/>
      <w:pPr>
        <w:tabs>
          <w:tab w:val="num" w:pos="3600"/>
        </w:tabs>
        <w:ind w:left="3600" w:hanging="360"/>
      </w:pPr>
      <w:rPr>
        <w:rFonts w:ascii="Wingdings" w:hAnsi="Wingdings" w:hint="default"/>
        <w:sz w:val="20"/>
      </w:rPr>
    </w:lvl>
    <w:lvl w:ilvl="8">
      <w:start w:val="1"/>
      <w:numFmt w:val="bullet"/>
      <w:lvlText w:val=""/>
      <w:lvlJc w:val="left"/>
      <w:pPr>
        <w:tabs>
          <w:tab w:val="num" w:pos="3960"/>
        </w:tabs>
        <w:ind w:left="3960" w:hanging="360"/>
      </w:pPr>
      <w:rPr>
        <w:rFonts w:ascii="Wingdings" w:hAnsi="Wingdings" w:hint="default"/>
        <w:sz w:val="20"/>
      </w:rPr>
    </w:lvl>
  </w:abstractNum>
  <w:abstractNum w:abstractNumId="15" w15:restartNumberingAfterBreak="0">
    <w:nsid w:val="244A7435"/>
    <w:multiLevelType w:val="hybridMultilevel"/>
    <w:tmpl w:val="B2E8E732"/>
    <w:lvl w:ilvl="0" w:tplc="7628476C">
      <w:start w:val="1"/>
      <w:numFmt w:val="decimal"/>
      <w:lvlText w:val="Figure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F735B1"/>
    <w:multiLevelType w:val="hybridMultilevel"/>
    <w:tmpl w:val="E714A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630EBE"/>
    <w:multiLevelType w:val="multilevel"/>
    <w:tmpl w:val="7C30A0E6"/>
    <w:lvl w:ilvl="0">
      <w:start w:val="1"/>
      <w:numFmt w:val="decimal"/>
      <w:pStyle w:val="H1-HelpDoc"/>
      <w:suff w:val="space"/>
      <w:lvlText w:val="%1."/>
      <w:lvlJc w:val="left"/>
      <w:pPr>
        <w:ind w:left="432" w:hanging="432"/>
      </w:pPr>
      <w:rPr>
        <w:rFonts w:hint="default"/>
      </w:rPr>
    </w:lvl>
    <w:lvl w:ilvl="1">
      <w:start w:val="1"/>
      <w:numFmt w:val="decimal"/>
      <w:pStyle w:val="H2-HelpDoc"/>
      <w:suff w:val="space"/>
      <w:lvlText w:val="%1.%2."/>
      <w:lvlJc w:val="left"/>
      <w:pPr>
        <w:ind w:left="432" w:hanging="432"/>
      </w:pPr>
      <w:rPr>
        <w:rFonts w:hint="default"/>
      </w:rPr>
    </w:lvl>
    <w:lvl w:ilvl="2">
      <w:start w:val="1"/>
      <w:numFmt w:val="decimal"/>
      <w:pStyle w:val="H3-HelpDoc"/>
      <w:suff w:val="space"/>
      <w:lvlText w:val="%1.%2.%3."/>
      <w:lvlJc w:val="left"/>
      <w:pPr>
        <w:ind w:left="432" w:hanging="432"/>
      </w:pPr>
      <w:rPr>
        <w:rFonts w:hint="default"/>
      </w:rPr>
    </w:lvl>
    <w:lvl w:ilvl="3">
      <w:start w:val="1"/>
      <w:numFmt w:val="decimal"/>
      <w:pStyle w:val="H4-HelpDoc"/>
      <w:suff w:val="space"/>
      <w:lvlText w:val="%1.%2.%3.%4."/>
      <w:lvlJc w:val="left"/>
      <w:pPr>
        <w:ind w:left="432" w:hanging="432"/>
      </w:pPr>
      <w:rPr>
        <w:rFonts w:hint="default"/>
      </w:rPr>
    </w:lvl>
    <w:lvl w:ilvl="4">
      <w:start w:val="1"/>
      <w:numFmt w:val="decimal"/>
      <w:pStyle w:val="Level5"/>
      <w:lvlText w:val="%1.%2.%3.%4.%5"/>
      <w:lvlJc w:val="left"/>
      <w:pPr>
        <w:ind w:left="432" w:hanging="432"/>
      </w:pPr>
      <w:rPr>
        <w:rFonts w:hint="default"/>
      </w:rPr>
    </w:lvl>
    <w:lvl w:ilvl="5">
      <w:start w:val="1"/>
      <w:numFmt w:val="decimal"/>
      <w:pStyle w:val="Heading6"/>
      <w:lvlText w:val="%1.%2.%3.%4.%5.%6"/>
      <w:lvlJc w:val="left"/>
      <w:pPr>
        <w:ind w:left="432" w:hanging="432"/>
      </w:pPr>
      <w:rPr>
        <w:rFonts w:hint="default"/>
      </w:rPr>
    </w:lvl>
    <w:lvl w:ilvl="6">
      <w:start w:val="1"/>
      <w:numFmt w:val="decimal"/>
      <w:pStyle w:val="Heading7"/>
      <w:lvlText w:val="%1.%2.%3.%4.%5.%6.%7"/>
      <w:lvlJc w:val="left"/>
      <w:pPr>
        <w:ind w:left="432" w:hanging="432"/>
      </w:pPr>
      <w:rPr>
        <w:rFonts w:hint="default"/>
      </w:rPr>
    </w:lvl>
    <w:lvl w:ilvl="7">
      <w:start w:val="1"/>
      <w:numFmt w:val="decimal"/>
      <w:pStyle w:val="Heading8"/>
      <w:lvlText w:val="%1.%2.%3.%4.%5.%6.%7.%8"/>
      <w:lvlJc w:val="left"/>
      <w:pPr>
        <w:ind w:left="432" w:hanging="432"/>
      </w:pPr>
      <w:rPr>
        <w:rFonts w:hint="default"/>
      </w:rPr>
    </w:lvl>
    <w:lvl w:ilvl="8">
      <w:start w:val="1"/>
      <w:numFmt w:val="decimal"/>
      <w:pStyle w:val="Heading9"/>
      <w:lvlText w:val="%1.%2.%3.%4.%5.%6.%7.%8.%9"/>
      <w:lvlJc w:val="left"/>
      <w:pPr>
        <w:ind w:left="432" w:hanging="432"/>
      </w:pPr>
      <w:rPr>
        <w:rFonts w:hint="default"/>
      </w:rPr>
    </w:lvl>
  </w:abstractNum>
  <w:abstractNum w:abstractNumId="18" w15:restartNumberingAfterBreak="0">
    <w:nsid w:val="2CB13B61"/>
    <w:multiLevelType w:val="hybridMultilevel"/>
    <w:tmpl w:val="7B58437C"/>
    <w:lvl w:ilvl="0" w:tplc="36D4B69C">
      <w:start w:val="1"/>
      <w:numFmt w:val="bullet"/>
      <w:lvlText w:val=""/>
      <w:lvlJc w:val="left"/>
      <w:pPr>
        <w:ind w:left="720" w:hanging="360"/>
      </w:pPr>
      <w:rPr>
        <w:rFonts w:ascii="Symbol" w:hAnsi="Symbol" w:hint="default"/>
      </w:rPr>
    </w:lvl>
    <w:lvl w:ilvl="1" w:tplc="ED84A35E">
      <w:start w:val="1"/>
      <w:numFmt w:val="bullet"/>
      <w:lvlText w:val="o"/>
      <w:lvlJc w:val="left"/>
      <w:pPr>
        <w:ind w:left="1440" w:hanging="360"/>
      </w:pPr>
      <w:rPr>
        <w:rFonts w:ascii="Courier New" w:hAnsi="Courier New" w:hint="default"/>
      </w:rPr>
    </w:lvl>
    <w:lvl w:ilvl="2" w:tplc="C0CE3316">
      <w:start w:val="1"/>
      <w:numFmt w:val="bullet"/>
      <w:lvlText w:val=""/>
      <w:lvlJc w:val="left"/>
      <w:pPr>
        <w:ind w:left="2160" w:hanging="360"/>
      </w:pPr>
      <w:rPr>
        <w:rFonts w:ascii="Wingdings" w:hAnsi="Wingdings" w:hint="default"/>
      </w:rPr>
    </w:lvl>
    <w:lvl w:ilvl="3" w:tplc="261432A4">
      <w:start w:val="1"/>
      <w:numFmt w:val="bullet"/>
      <w:lvlText w:val=""/>
      <w:lvlJc w:val="left"/>
      <w:pPr>
        <w:ind w:left="2880" w:hanging="360"/>
      </w:pPr>
      <w:rPr>
        <w:rFonts w:ascii="Symbol" w:hAnsi="Symbol" w:hint="default"/>
      </w:rPr>
    </w:lvl>
    <w:lvl w:ilvl="4" w:tplc="35683422">
      <w:start w:val="1"/>
      <w:numFmt w:val="bullet"/>
      <w:lvlText w:val="o"/>
      <w:lvlJc w:val="left"/>
      <w:pPr>
        <w:ind w:left="3600" w:hanging="360"/>
      </w:pPr>
      <w:rPr>
        <w:rFonts w:ascii="Courier New" w:hAnsi="Courier New" w:hint="default"/>
      </w:rPr>
    </w:lvl>
    <w:lvl w:ilvl="5" w:tplc="538A38BC">
      <w:start w:val="1"/>
      <w:numFmt w:val="bullet"/>
      <w:lvlText w:val=""/>
      <w:lvlJc w:val="left"/>
      <w:pPr>
        <w:ind w:left="4320" w:hanging="360"/>
      </w:pPr>
      <w:rPr>
        <w:rFonts w:ascii="Wingdings" w:hAnsi="Wingdings" w:hint="default"/>
      </w:rPr>
    </w:lvl>
    <w:lvl w:ilvl="6" w:tplc="CD826C64">
      <w:start w:val="1"/>
      <w:numFmt w:val="bullet"/>
      <w:lvlText w:val=""/>
      <w:lvlJc w:val="left"/>
      <w:pPr>
        <w:ind w:left="5040" w:hanging="360"/>
      </w:pPr>
      <w:rPr>
        <w:rFonts w:ascii="Symbol" w:hAnsi="Symbol" w:hint="default"/>
      </w:rPr>
    </w:lvl>
    <w:lvl w:ilvl="7" w:tplc="D564D8E0">
      <w:start w:val="1"/>
      <w:numFmt w:val="bullet"/>
      <w:lvlText w:val="o"/>
      <w:lvlJc w:val="left"/>
      <w:pPr>
        <w:ind w:left="5760" w:hanging="360"/>
      </w:pPr>
      <w:rPr>
        <w:rFonts w:ascii="Courier New" w:hAnsi="Courier New" w:hint="default"/>
      </w:rPr>
    </w:lvl>
    <w:lvl w:ilvl="8" w:tplc="8528D606">
      <w:start w:val="1"/>
      <w:numFmt w:val="bullet"/>
      <w:lvlText w:val=""/>
      <w:lvlJc w:val="left"/>
      <w:pPr>
        <w:ind w:left="6480" w:hanging="360"/>
      </w:pPr>
      <w:rPr>
        <w:rFonts w:ascii="Wingdings" w:hAnsi="Wingdings" w:hint="default"/>
      </w:rPr>
    </w:lvl>
  </w:abstractNum>
  <w:abstractNum w:abstractNumId="19" w15:restartNumberingAfterBreak="0">
    <w:nsid w:val="37493185"/>
    <w:multiLevelType w:val="hybridMultilevel"/>
    <w:tmpl w:val="75B04B88"/>
    <w:lvl w:ilvl="0" w:tplc="38A43A0E">
      <w:start w:val="1"/>
      <w:numFmt w:val="decimal"/>
      <w:pStyle w:val="Figure-HelpDoc"/>
      <w:suff w:val="space"/>
      <w:lvlText w:val="Figure %1."/>
      <w:lvlJc w:val="left"/>
      <w:pPr>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416FAA"/>
    <w:multiLevelType w:val="multilevel"/>
    <w:tmpl w:val="49BAC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936"/>
        </w:tabs>
        <w:ind w:left="1080" w:hanging="360"/>
      </w:pPr>
      <w:rPr>
        <w:rFonts w:ascii="Courier New" w:hAnsi="Courier New" w:hint="default"/>
        <w:sz w:val="20"/>
      </w:rPr>
    </w:lvl>
    <w:lvl w:ilvl="2">
      <w:start w:val="1"/>
      <w:numFmt w:val="bullet"/>
      <w:lvlText w:val=""/>
      <w:lvlJc w:val="left"/>
      <w:pPr>
        <w:tabs>
          <w:tab w:val="num" w:pos="1296"/>
        </w:tabs>
        <w:ind w:left="1440" w:hanging="360"/>
      </w:pPr>
      <w:rPr>
        <w:rFonts w:ascii="Wingdings" w:hAnsi="Wingdings" w:hint="default"/>
        <w:sz w:val="20"/>
      </w:rPr>
    </w:lvl>
    <w:lvl w:ilvl="3">
      <w:start w:val="1"/>
      <w:numFmt w:val="bullet"/>
      <w:lvlText w:val=""/>
      <w:lvlJc w:val="left"/>
      <w:pPr>
        <w:tabs>
          <w:tab w:val="num" w:pos="1656"/>
        </w:tabs>
        <w:ind w:left="1800" w:hanging="360"/>
      </w:pPr>
      <w:rPr>
        <w:rFonts w:ascii="Wingdings" w:hAnsi="Wingdings" w:hint="default"/>
        <w:sz w:val="20"/>
      </w:rPr>
    </w:lvl>
    <w:lvl w:ilvl="4">
      <w:start w:val="1"/>
      <w:numFmt w:val="bullet"/>
      <w:lvlText w:val=""/>
      <w:lvlJc w:val="left"/>
      <w:pPr>
        <w:tabs>
          <w:tab w:val="num" w:pos="2016"/>
        </w:tabs>
        <w:ind w:left="2160" w:hanging="360"/>
      </w:pPr>
      <w:rPr>
        <w:rFonts w:ascii="Wingdings" w:hAnsi="Wingdings" w:hint="default"/>
        <w:sz w:val="20"/>
      </w:rPr>
    </w:lvl>
    <w:lvl w:ilvl="5">
      <w:start w:val="1"/>
      <w:numFmt w:val="bullet"/>
      <w:lvlText w:val=""/>
      <w:lvlJc w:val="left"/>
      <w:pPr>
        <w:tabs>
          <w:tab w:val="num" w:pos="2376"/>
        </w:tabs>
        <w:ind w:left="2520" w:hanging="360"/>
      </w:pPr>
      <w:rPr>
        <w:rFonts w:ascii="Wingdings" w:hAnsi="Wingdings" w:hint="default"/>
        <w:sz w:val="20"/>
      </w:rPr>
    </w:lvl>
    <w:lvl w:ilvl="6">
      <w:start w:val="1"/>
      <w:numFmt w:val="bullet"/>
      <w:lvlText w:val=""/>
      <w:lvlJc w:val="left"/>
      <w:pPr>
        <w:tabs>
          <w:tab w:val="num" w:pos="2736"/>
        </w:tabs>
        <w:ind w:left="2880" w:hanging="360"/>
      </w:pPr>
      <w:rPr>
        <w:rFonts w:ascii="Wingdings" w:hAnsi="Wingdings" w:hint="default"/>
        <w:sz w:val="20"/>
      </w:rPr>
    </w:lvl>
    <w:lvl w:ilvl="7">
      <w:start w:val="1"/>
      <w:numFmt w:val="bullet"/>
      <w:lvlText w:val=""/>
      <w:lvlJc w:val="left"/>
      <w:pPr>
        <w:tabs>
          <w:tab w:val="num" w:pos="3096"/>
        </w:tabs>
        <w:ind w:left="3240" w:hanging="360"/>
      </w:pPr>
      <w:rPr>
        <w:rFonts w:ascii="Wingdings" w:hAnsi="Wingdings" w:hint="default"/>
        <w:sz w:val="20"/>
      </w:rPr>
    </w:lvl>
    <w:lvl w:ilvl="8">
      <w:start w:val="1"/>
      <w:numFmt w:val="bullet"/>
      <w:lvlText w:val=""/>
      <w:lvlJc w:val="left"/>
      <w:pPr>
        <w:tabs>
          <w:tab w:val="num" w:pos="3456"/>
        </w:tabs>
        <w:ind w:left="3600" w:hanging="360"/>
      </w:pPr>
      <w:rPr>
        <w:rFonts w:ascii="Wingdings" w:hAnsi="Wingdings" w:hint="default"/>
        <w:sz w:val="20"/>
      </w:rPr>
    </w:lvl>
  </w:abstractNum>
  <w:abstractNum w:abstractNumId="21" w15:restartNumberingAfterBreak="0">
    <w:nsid w:val="41E2351A"/>
    <w:multiLevelType w:val="multilevel"/>
    <w:tmpl w:val="4E800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440"/>
        </w:tabs>
        <w:ind w:left="1440" w:hanging="360"/>
      </w:pPr>
      <w:rPr>
        <w:rFonts w:ascii="Wingdings" w:hAnsi="Wingdings" w:hint="default"/>
        <w:sz w:val="20"/>
      </w:rPr>
    </w:lvl>
    <w:lvl w:ilvl="3">
      <w:start w:val="1"/>
      <w:numFmt w:val="bullet"/>
      <w:lvlText w:val=""/>
      <w:lvlJc w:val="left"/>
      <w:pPr>
        <w:tabs>
          <w:tab w:val="num" w:pos="1800"/>
        </w:tabs>
        <w:ind w:left="1800" w:hanging="360"/>
      </w:pPr>
      <w:rPr>
        <w:rFonts w:ascii="Wingdings" w:hAnsi="Wingdings" w:hint="default"/>
        <w:sz w:val="20"/>
      </w:rPr>
    </w:lvl>
    <w:lvl w:ilvl="4">
      <w:start w:val="1"/>
      <w:numFmt w:val="bullet"/>
      <w:lvlText w:val=""/>
      <w:lvlJc w:val="left"/>
      <w:pPr>
        <w:tabs>
          <w:tab w:val="num" w:pos="2160"/>
        </w:tabs>
        <w:ind w:left="2160" w:hanging="360"/>
      </w:pPr>
      <w:rPr>
        <w:rFonts w:ascii="Wingdings" w:hAnsi="Wingdings" w:hint="default"/>
        <w:sz w:val="20"/>
      </w:rPr>
    </w:lvl>
    <w:lvl w:ilvl="5">
      <w:start w:val="1"/>
      <w:numFmt w:val="bullet"/>
      <w:lvlText w:val=""/>
      <w:lvlJc w:val="left"/>
      <w:pPr>
        <w:tabs>
          <w:tab w:val="num" w:pos="2520"/>
        </w:tabs>
        <w:ind w:left="2520" w:hanging="360"/>
      </w:pPr>
      <w:rPr>
        <w:rFonts w:ascii="Wingdings" w:hAnsi="Wingdings" w:hint="default"/>
        <w:sz w:val="20"/>
      </w:rPr>
    </w:lvl>
    <w:lvl w:ilvl="6">
      <w:start w:val="1"/>
      <w:numFmt w:val="bullet"/>
      <w:lvlText w:val=""/>
      <w:lvlJc w:val="left"/>
      <w:pPr>
        <w:tabs>
          <w:tab w:val="num" w:pos="2880"/>
        </w:tabs>
        <w:ind w:left="2880" w:hanging="360"/>
      </w:pPr>
      <w:rPr>
        <w:rFonts w:ascii="Wingdings" w:hAnsi="Wingdings" w:hint="default"/>
        <w:sz w:val="20"/>
      </w:rPr>
    </w:lvl>
    <w:lvl w:ilvl="7">
      <w:start w:val="1"/>
      <w:numFmt w:val="bullet"/>
      <w:lvlText w:val=""/>
      <w:lvlJc w:val="left"/>
      <w:pPr>
        <w:tabs>
          <w:tab w:val="num" w:pos="3240"/>
        </w:tabs>
        <w:ind w:left="3240" w:hanging="360"/>
      </w:pPr>
      <w:rPr>
        <w:rFonts w:ascii="Wingdings" w:hAnsi="Wingdings" w:hint="default"/>
        <w:sz w:val="20"/>
      </w:rPr>
    </w:lvl>
    <w:lvl w:ilvl="8">
      <w:start w:val="1"/>
      <w:numFmt w:val="bullet"/>
      <w:lvlText w:val=""/>
      <w:lvlJc w:val="left"/>
      <w:pPr>
        <w:tabs>
          <w:tab w:val="num" w:pos="3600"/>
        </w:tabs>
        <w:ind w:left="3600" w:hanging="360"/>
      </w:pPr>
      <w:rPr>
        <w:rFonts w:ascii="Wingdings" w:hAnsi="Wingdings" w:hint="default"/>
        <w:sz w:val="20"/>
      </w:rPr>
    </w:lvl>
  </w:abstractNum>
  <w:abstractNum w:abstractNumId="22" w15:restartNumberingAfterBreak="0">
    <w:nsid w:val="460F0208"/>
    <w:multiLevelType w:val="multilevel"/>
    <w:tmpl w:val="4D2C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21030C"/>
    <w:multiLevelType w:val="multilevel"/>
    <w:tmpl w:val="33EAEF98"/>
    <w:lvl w:ilvl="0">
      <w:start w:val="1"/>
      <w:numFmt w:val="bullet"/>
      <w:pStyle w:val="Bullet-HelpDoc"/>
      <w:lvlText w:val=""/>
      <w:lvlJc w:val="left"/>
      <w:pPr>
        <w:tabs>
          <w:tab w:val="num" w:pos="720"/>
        </w:tabs>
        <w:ind w:left="72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440"/>
        </w:tabs>
        <w:ind w:left="1440" w:hanging="360"/>
      </w:pPr>
      <w:rPr>
        <w:rFonts w:ascii="Wingdings" w:hAnsi="Wingdings" w:hint="default"/>
        <w:sz w:val="20"/>
      </w:rPr>
    </w:lvl>
    <w:lvl w:ilvl="3">
      <w:start w:val="1"/>
      <w:numFmt w:val="bullet"/>
      <w:lvlText w:val=""/>
      <w:lvlJc w:val="left"/>
      <w:pPr>
        <w:tabs>
          <w:tab w:val="num" w:pos="1800"/>
        </w:tabs>
        <w:ind w:left="1800" w:hanging="360"/>
      </w:pPr>
      <w:rPr>
        <w:rFonts w:ascii="Wingdings" w:hAnsi="Wingdings" w:hint="default"/>
        <w:sz w:val="20"/>
      </w:rPr>
    </w:lvl>
    <w:lvl w:ilvl="4">
      <w:start w:val="1"/>
      <w:numFmt w:val="bullet"/>
      <w:lvlText w:val=""/>
      <w:lvlJc w:val="left"/>
      <w:pPr>
        <w:tabs>
          <w:tab w:val="num" w:pos="2160"/>
        </w:tabs>
        <w:ind w:left="2160" w:hanging="360"/>
      </w:pPr>
      <w:rPr>
        <w:rFonts w:ascii="Wingdings" w:hAnsi="Wingdings" w:hint="default"/>
        <w:sz w:val="20"/>
      </w:rPr>
    </w:lvl>
    <w:lvl w:ilvl="5">
      <w:start w:val="1"/>
      <w:numFmt w:val="bullet"/>
      <w:lvlText w:val=""/>
      <w:lvlJc w:val="left"/>
      <w:pPr>
        <w:tabs>
          <w:tab w:val="num" w:pos="2520"/>
        </w:tabs>
        <w:ind w:left="2520" w:hanging="360"/>
      </w:pPr>
      <w:rPr>
        <w:rFonts w:ascii="Wingdings" w:hAnsi="Wingdings" w:hint="default"/>
        <w:sz w:val="20"/>
      </w:rPr>
    </w:lvl>
    <w:lvl w:ilvl="6">
      <w:start w:val="1"/>
      <w:numFmt w:val="bullet"/>
      <w:lvlText w:val=""/>
      <w:lvlJc w:val="left"/>
      <w:pPr>
        <w:tabs>
          <w:tab w:val="num" w:pos="2880"/>
        </w:tabs>
        <w:ind w:left="2880" w:hanging="360"/>
      </w:pPr>
      <w:rPr>
        <w:rFonts w:ascii="Wingdings" w:hAnsi="Wingdings" w:hint="default"/>
        <w:sz w:val="20"/>
      </w:rPr>
    </w:lvl>
    <w:lvl w:ilvl="7">
      <w:start w:val="1"/>
      <w:numFmt w:val="bullet"/>
      <w:lvlText w:val=""/>
      <w:lvlJc w:val="left"/>
      <w:pPr>
        <w:tabs>
          <w:tab w:val="num" w:pos="3240"/>
        </w:tabs>
        <w:ind w:left="3240" w:hanging="360"/>
      </w:pPr>
      <w:rPr>
        <w:rFonts w:ascii="Wingdings" w:hAnsi="Wingdings" w:hint="default"/>
        <w:sz w:val="20"/>
      </w:rPr>
    </w:lvl>
    <w:lvl w:ilvl="8">
      <w:start w:val="1"/>
      <w:numFmt w:val="bullet"/>
      <w:lvlText w:val=""/>
      <w:lvlJc w:val="left"/>
      <w:pPr>
        <w:tabs>
          <w:tab w:val="num" w:pos="3600"/>
        </w:tabs>
        <w:ind w:left="3600" w:hanging="360"/>
      </w:pPr>
      <w:rPr>
        <w:rFonts w:ascii="Wingdings" w:hAnsi="Wingdings" w:hint="default"/>
        <w:sz w:val="20"/>
      </w:rPr>
    </w:lvl>
  </w:abstractNum>
  <w:abstractNum w:abstractNumId="24" w15:restartNumberingAfterBreak="0">
    <w:nsid w:val="68217AE4"/>
    <w:multiLevelType w:val="hybridMultilevel"/>
    <w:tmpl w:val="232A4A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87613F"/>
    <w:multiLevelType w:val="hybridMultilevel"/>
    <w:tmpl w:val="CA7A1FBC"/>
    <w:lvl w:ilvl="0" w:tplc="EFC0531E">
      <w:start w:val="1"/>
      <w:numFmt w:val="decimal"/>
      <w:pStyle w:val="Table-HelpDoc"/>
      <w:suff w:val="space"/>
      <w:lvlText w:val="Table %1."/>
      <w:lvlJc w:val="left"/>
      <w:pPr>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DD6C38"/>
    <w:multiLevelType w:val="multilevel"/>
    <w:tmpl w:val="4D2C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927E31"/>
    <w:multiLevelType w:val="hybridMultilevel"/>
    <w:tmpl w:val="3F7CF2F6"/>
    <w:lvl w:ilvl="0" w:tplc="72721210">
      <w:start w:val="1"/>
      <w:numFmt w:val="decimal"/>
      <w:lvlText w:val="Figure %1."/>
      <w:lvlJc w:val="left"/>
      <w:pPr>
        <w:ind w:left="360" w:hanging="360"/>
      </w:pPr>
      <w:rPr>
        <w:rFonts w:hint="default"/>
        <w:b/>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481184"/>
    <w:multiLevelType w:val="hybridMultilevel"/>
    <w:tmpl w:val="3BC0A4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11"/>
  </w:num>
  <w:num w:numId="3">
    <w:abstractNumId w:val="17"/>
  </w:num>
  <w:num w:numId="4">
    <w:abstractNumId w:val="26"/>
  </w:num>
  <w:num w:numId="5">
    <w:abstractNumId w:val="20"/>
  </w:num>
  <w:num w:numId="6">
    <w:abstractNumId w:val="22"/>
  </w:num>
  <w:num w:numId="7">
    <w:abstractNumId w:val="14"/>
  </w:num>
  <w:num w:numId="8">
    <w:abstractNumId w:val="21"/>
  </w:num>
  <w:num w:numId="9">
    <w:abstractNumId w:val="23"/>
  </w:num>
  <w:num w:numId="10">
    <w:abstractNumId w:val="12"/>
  </w:num>
  <w:num w:numId="11">
    <w:abstractNumId w:val="10"/>
  </w:num>
  <w:num w:numId="12">
    <w:abstractNumId w:val="9"/>
  </w:num>
  <w:num w:numId="13">
    <w:abstractNumId w:val="8"/>
  </w:num>
  <w:num w:numId="14">
    <w:abstractNumId w:val="7"/>
  </w:num>
  <w:num w:numId="15">
    <w:abstractNumId w:val="6"/>
  </w:num>
  <w:num w:numId="16">
    <w:abstractNumId w:val="5"/>
  </w:num>
  <w:num w:numId="17">
    <w:abstractNumId w:val="4"/>
  </w:num>
  <w:num w:numId="18">
    <w:abstractNumId w:val="3"/>
  </w:num>
  <w:num w:numId="19">
    <w:abstractNumId w:val="2"/>
  </w:num>
  <w:num w:numId="20">
    <w:abstractNumId w:val="1"/>
  </w:num>
  <w:num w:numId="21">
    <w:abstractNumId w:val="0"/>
  </w:num>
  <w:num w:numId="22">
    <w:abstractNumId w:val="25"/>
  </w:num>
  <w:num w:numId="23">
    <w:abstractNumId w:val="27"/>
  </w:num>
  <w:num w:numId="24">
    <w:abstractNumId w:val="25"/>
    <w:lvlOverride w:ilvl="0">
      <w:startOverride w:val="1"/>
    </w:lvlOverride>
  </w:num>
  <w:num w:numId="25">
    <w:abstractNumId w:val="15"/>
  </w:num>
  <w:num w:numId="26">
    <w:abstractNumId w:val="19"/>
  </w:num>
  <w:num w:numId="27">
    <w:abstractNumId w:val="28"/>
  </w:num>
  <w:num w:numId="28">
    <w:abstractNumId w:val="24"/>
  </w:num>
  <w:num w:numId="29">
    <w:abstractNumId w:val="13"/>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1"/>
  <w:activeWritingStyle w:appName="MSWord" w:lang="en-US" w:vendorID="64" w:dllVersion="131078" w:nlCheck="1" w:checkStyle="1"/>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9FB"/>
    <w:rsid w:val="00002774"/>
    <w:rsid w:val="00020058"/>
    <w:rsid w:val="00033145"/>
    <w:rsid w:val="000E7C54"/>
    <w:rsid w:val="001237A8"/>
    <w:rsid w:val="00123A6A"/>
    <w:rsid w:val="00136F81"/>
    <w:rsid w:val="001430BD"/>
    <w:rsid w:val="00144F33"/>
    <w:rsid w:val="001949D0"/>
    <w:rsid w:val="001B65E3"/>
    <w:rsid w:val="001B7B1A"/>
    <w:rsid w:val="001D1224"/>
    <w:rsid w:val="001D5C64"/>
    <w:rsid w:val="001E7284"/>
    <w:rsid w:val="00226FD9"/>
    <w:rsid w:val="00252D3D"/>
    <w:rsid w:val="002C2151"/>
    <w:rsid w:val="002D77A2"/>
    <w:rsid w:val="002E2D52"/>
    <w:rsid w:val="003603C1"/>
    <w:rsid w:val="00361D25"/>
    <w:rsid w:val="00363043"/>
    <w:rsid w:val="003639B5"/>
    <w:rsid w:val="00364C22"/>
    <w:rsid w:val="00387D34"/>
    <w:rsid w:val="0040035C"/>
    <w:rsid w:val="00446A1C"/>
    <w:rsid w:val="004832D7"/>
    <w:rsid w:val="00484B33"/>
    <w:rsid w:val="004924AB"/>
    <w:rsid w:val="00493860"/>
    <w:rsid w:val="004A2977"/>
    <w:rsid w:val="004B7793"/>
    <w:rsid w:val="004C598A"/>
    <w:rsid w:val="004D540E"/>
    <w:rsid w:val="004F6103"/>
    <w:rsid w:val="00521FAB"/>
    <w:rsid w:val="00534E9A"/>
    <w:rsid w:val="005609ED"/>
    <w:rsid w:val="00596B31"/>
    <w:rsid w:val="00597B83"/>
    <w:rsid w:val="005C5A61"/>
    <w:rsid w:val="00630A74"/>
    <w:rsid w:val="006319EA"/>
    <w:rsid w:val="006814B2"/>
    <w:rsid w:val="006C4775"/>
    <w:rsid w:val="006F1962"/>
    <w:rsid w:val="00733A19"/>
    <w:rsid w:val="00734283"/>
    <w:rsid w:val="0074479E"/>
    <w:rsid w:val="007844E8"/>
    <w:rsid w:val="00794BDD"/>
    <w:rsid w:val="007A3AD5"/>
    <w:rsid w:val="007D37C8"/>
    <w:rsid w:val="007F45AB"/>
    <w:rsid w:val="00804513"/>
    <w:rsid w:val="0081560B"/>
    <w:rsid w:val="00821B5F"/>
    <w:rsid w:val="0082357F"/>
    <w:rsid w:val="008900F4"/>
    <w:rsid w:val="00896994"/>
    <w:rsid w:val="008A7F0E"/>
    <w:rsid w:val="008B1B05"/>
    <w:rsid w:val="008B55E0"/>
    <w:rsid w:val="008C1ABF"/>
    <w:rsid w:val="008D1C9E"/>
    <w:rsid w:val="008D221A"/>
    <w:rsid w:val="008F4FF7"/>
    <w:rsid w:val="008F5A53"/>
    <w:rsid w:val="00912318"/>
    <w:rsid w:val="00926204"/>
    <w:rsid w:val="00934187"/>
    <w:rsid w:val="00952C5B"/>
    <w:rsid w:val="00983CA0"/>
    <w:rsid w:val="00984990"/>
    <w:rsid w:val="009B1B5B"/>
    <w:rsid w:val="009C2F1F"/>
    <w:rsid w:val="009C3BD0"/>
    <w:rsid w:val="009C442D"/>
    <w:rsid w:val="009C5A8F"/>
    <w:rsid w:val="00A12448"/>
    <w:rsid w:val="00A17ECB"/>
    <w:rsid w:val="00A20EB2"/>
    <w:rsid w:val="00A43F2D"/>
    <w:rsid w:val="00A60AF8"/>
    <w:rsid w:val="00A61526"/>
    <w:rsid w:val="00A67077"/>
    <w:rsid w:val="00AB352D"/>
    <w:rsid w:val="00AC1879"/>
    <w:rsid w:val="00AC3650"/>
    <w:rsid w:val="00AC3725"/>
    <w:rsid w:val="00AD205C"/>
    <w:rsid w:val="00AF2D20"/>
    <w:rsid w:val="00B01D34"/>
    <w:rsid w:val="00B803F0"/>
    <w:rsid w:val="00B93F0C"/>
    <w:rsid w:val="00B96702"/>
    <w:rsid w:val="00BB2DD9"/>
    <w:rsid w:val="00BD1381"/>
    <w:rsid w:val="00C165A1"/>
    <w:rsid w:val="00C30803"/>
    <w:rsid w:val="00C71CA2"/>
    <w:rsid w:val="00C82286"/>
    <w:rsid w:val="00C94D93"/>
    <w:rsid w:val="00CA7961"/>
    <w:rsid w:val="00CB3EF2"/>
    <w:rsid w:val="00D057BC"/>
    <w:rsid w:val="00D268DF"/>
    <w:rsid w:val="00D50AA1"/>
    <w:rsid w:val="00D751CD"/>
    <w:rsid w:val="00DB5602"/>
    <w:rsid w:val="00DF36A3"/>
    <w:rsid w:val="00DF5108"/>
    <w:rsid w:val="00E01DF6"/>
    <w:rsid w:val="00E26A64"/>
    <w:rsid w:val="00E34D6B"/>
    <w:rsid w:val="00E400FF"/>
    <w:rsid w:val="00E57794"/>
    <w:rsid w:val="00E639F4"/>
    <w:rsid w:val="00E873D5"/>
    <w:rsid w:val="00EC47B1"/>
    <w:rsid w:val="00ED6CFE"/>
    <w:rsid w:val="00ED6EBA"/>
    <w:rsid w:val="00EE0726"/>
    <w:rsid w:val="00EE7F67"/>
    <w:rsid w:val="00EF4225"/>
    <w:rsid w:val="00F13230"/>
    <w:rsid w:val="00F279FB"/>
    <w:rsid w:val="00F30F2D"/>
    <w:rsid w:val="00F559CA"/>
    <w:rsid w:val="00F954DA"/>
    <w:rsid w:val="00FA691E"/>
    <w:rsid w:val="00FC0359"/>
    <w:rsid w:val="00FC4AA4"/>
    <w:rsid w:val="018AAF9E"/>
    <w:rsid w:val="039D4EEE"/>
    <w:rsid w:val="05724B54"/>
    <w:rsid w:val="06BF0D2C"/>
    <w:rsid w:val="07F9F122"/>
    <w:rsid w:val="0961361D"/>
    <w:rsid w:val="0995C183"/>
    <w:rsid w:val="0C3D192B"/>
    <w:rsid w:val="0CBC276E"/>
    <w:rsid w:val="0D1196E4"/>
    <w:rsid w:val="0DC12538"/>
    <w:rsid w:val="0DC912BE"/>
    <w:rsid w:val="0EC4F412"/>
    <w:rsid w:val="1115EA66"/>
    <w:rsid w:val="1116D811"/>
    <w:rsid w:val="132B68F2"/>
    <w:rsid w:val="144D8B28"/>
    <w:rsid w:val="146D32F3"/>
    <w:rsid w:val="16BC0899"/>
    <w:rsid w:val="17400266"/>
    <w:rsid w:val="1B3540B2"/>
    <w:rsid w:val="1BB24276"/>
    <w:rsid w:val="1BF05B8F"/>
    <w:rsid w:val="1C2A3DCA"/>
    <w:rsid w:val="1DC60E2B"/>
    <w:rsid w:val="1F61DE8C"/>
    <w:rsid w:val="216AAB30"/>
    <w:rsid w:val="24354FAF"/>
    <w:rsid w:val="29B8BBC6"/>
    <w:rsid w:val="2AA49133"/>
    <w:rsid w:val="2B1287BA"/>
    <w:rsid w:val="308CCE3F"/>
    <w:rsid w:val="30D3FF68"/>
    <w:rsid w:val="3121B48A"/>
    <w:rsid w:val="327491ED"/>
    <w:rsid w:val="32F30522"/>
    <w:rsid w:val="3771D964"/>
    <w:rsid w:val="37ED8FCD"/>
    <w:rsid w:val="3A66198E"/>
    <w:rsid w:val="3AA3C56A"/>
    <w:rsid w:val="3C9E496C"/>
    <w:rsid w:val="3F7C255E"/>
    <w:rsid w:val="45389229"/>
    <w:rsid w:val="4787FD2E"/>
    <w:rsid w:val="5319FBC7"/>
    <w:rsid w:val="53BE72C8"/>
    <w:rsid w:val="5637A40E"/>
    <w:rsid w:val="5749E770"/>
    <w:rsid w:val="5A5727A7"/>
    <w:rsid w:val="5CA41F43"/>
    <w:rsid w:val="6238C631"/>
    <w:rsid w:val="6628FFF6"/>
    <w:rsid w:val="697EB0D4"/>
    <w:rsid w:val="6F3FEC8A"/>
    <w:rsid w:val="6F5F0D47"/>
    <w:rsid w:val="6F78E499"/>
    <w:rsid w:val="71E18816"/>
    <w:rsid w:val="7220E11C"/>
    <w:rsid w:val="751928D8"/>
    <w:rsid w:val="77112047"/>
    <w:rsid w:val="77FCF5B4"/>
    <w:rsid w:val="78D99473"/>
    <w:rsid w:val="7A60B851"/>
    <w:rsid w:val="7B04B50E"/>
    <w:rsid w:val="7DDF56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7159CDA"/>
  <w15:chartTrackingRefBased/>
  <w15:docId w15:val="{F4F38757-5FC4-4C31-A434-3BCDDDFE8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34187"/>
    <w:pPr>
      <w:spacing w:after="120" w:line="240" w:lineRule="auto"/>
    </w:pPr>
  </w:style>
  <w:style w:type="paragraph" w:styleId="Heading1">
    <w:name w:val="heading 1"/>
    <w:basedOn w:val="Normal"/>
    <w:next w:val="Normal"/>
    <w:link w:val="Heading1Char"/>
    <w:uiPriority w:val="9"/>
    <w:rsid w:val="00F559CA"/>
    <w:pPr>
      <w:keepNext/>
      <w:keepLines/>
      <w:spacing w:before="480" w:after="0"/>
      <w:ind w:left="432" w:hanging="432"/>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rsid w:val="00F559CA"/>
    <w:pPr>
      <w:keepNext/>
      <w:keepLines/>
      <w:spacing w:before="200" w:after="0"/>
      <w:ind w:left="576" w:hanging="576"/>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F559CA"/>
    <w:pPr>
      <w:keepNext/>
      <w:keepLines/>
      <w:spacing w:before="200" w:after="0"/>
      <w:ind w:left="720" w:hanging="72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F559CA"/>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F559CA"/>
    <w:pPr>
      <w:keepNext/>
      <w:keepLines/>
      <w:spacing w:before="200" w:after="0"/>
      <w:ind w:left="1008" w:hanging="1008"/>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F559CA"/>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559CA"/>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559CA"/>
    <w:pPr>
      <w:keepNext/>
      <w:keepLines/>
      <w:numPr>
        <w:ilvl w:val="7"/>
        <w:numId w:val="3"/>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559CA"/>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unhideWhenUsed/>
    <w:qFormat/>
    <w:rsid w:val="00F279FB"/>
    <w:pPr>
      <w:ind w:left="720"/>
      <w:contextualSpacing/>
    </w:pPr>
  </w:style>
  <w:style w:type="character" w:customStyle="1" w:styleId="Heading1Char">
    <w:name w:val="Heading 1 Char"/>
    <w:basedOn w:val="DefaultParagraphFont"/>
    <w:link w:val="Heading1"/>
    <w:uiPriority w:val="9"/>
    <w:rsid w:val="00F559C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559C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559C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559C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F559C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559C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559C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559CA"/>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559CA"/>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link w:val="CaptionChar"/>
    <w:uiPriority w:val="35"/>
    <w:semiHidden/>
    <w:unhideWhenUsed/>
    <w:qFormat/>
    <w:rsid w:val="00F559CA"/>
    <w:rPr>
      <w:b/>
      <w:bCs/>
      <w:color w:val="4F81BD" w:themeColor="accent1"/>
      <w:sz w:val="18"/>
      <w:szCs w:val="18"/>
    </w:rPr>
  </w:style>
  <w:style w:type="paragraph" w:styleId="Title">
    <w:name w:val="Title"/>
    <w:aliases w:val="Title - HelpDoc"/>
    <w:next w:val="NormalText-HelpDoc"/>
    <w:link w:val="TitleChar"/>
    <w:uiPriority w:val="10"/>
    <w:qFormat/>
    <w:rsid w:val="00630A74"/>
    <w:pPr>
      <w:pBdr>
        <w:bottom w:val="single" w:sz="8" w:space="4" w:color="4F81BD" w:themeColor="accent1"/>
      </w:pBdr>
      <w:spacing w:before="240" w:after="300" w:line="240" w:lineRule="auto"/>
      <w:contextualSpacing/>
    </w:pPr>
    <w:rPr>
      <w:rFonts w:ascii="Cambria" w:eastAsiaTheme="majorEastAsia" w:hAnsi="Cambria" w:cstheme="majorBidi"/>
      <w:color w:val="003870"/>
      <w:spacing w:val="5"/>
      <w:sz w:val="52"/>
      <w:szCs w:val="52"/>
    </w:rPr>
  </w:style>
  <w:style w:type="character" w:customStyle="1" w:styleId="TitleChar">
    <w:name w:val="Title Char"/>
    <w:aliases w:val="Title - HelpDoc Char"/>
    <w:basedOn w:val="DefaultParagraphFont"/>
    <w:link w:val="Title"/>
    <w:uiPriority w:val="10"/>
    <w:rsid w:val="00630A74"/>
    <w:rPr>
      <w:rFonts w:ascii="Cambria" w:eastAsiaTheme="majorEastAsia" w:hAnsi="Cambria" w:cstheme="majorBidi"/>
      <w:color w:val="003870"/>
      <w:spacing w:val="5"/>
      <w:sz w:val="52"/>
      <w:szCs w:val="52"/>
    </w:rPr>
  </w:style>
  <w:style w:type="paragraph" w:styleId="Subtitle">
    <w:name w:val="Subtitle"/>
    <w:basedOn w:val="Normal"/>
    <w:next w:val="Normal"/>
    <w:link w:val="SubtitleChar"/>
    <w:uiPriority w:val="11"/>
    <w:rsid w:val="00F559C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559CA"/>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rsid w:val="00F559CA"/>
    <w:rPr>
      <w:b/>
      <w:bCs/>
    </w:rPr>
  </w:style>
  <w:style w:type="character" w:styleId="Emphasis">
    <w:name w:val="Emphasis"/>
    <w:basedOn w:val="DefaultParagraphFont"/>
    <w:uiPriority w:val="20"/>
    <w:rsid w:val="00F559CA"/>
    <w:rPr>
      <w:i/>
      <w:iCs/>
    </w:rPr>
  </w:style>
  <w:style w:type="paragraph" w:styleId="NoSpacing">
    <w:name w:val="No Spacing"/>
    <w:uiPriority w:val="1"/>
    <w:rsid w:val="00F559CA"/>
    <w:pPr>
      <w:spacing w:after="0" w:line="240" w:lineRule="auto"/>
    </w:pPr>
  </w:style>
  <w:style w:type="paragraph" w:styleId="Quote">
    <w:name w:val="Quote"/>
    <w:basedOn w:val="Normal"/>
    <w:next w:val="Normal"/>
    <w:link w:val="QuoteChar"/>
    <w:uiPriority w:val="29"/>
    <w:rsid w:val="00F559CA"/>
    <w:rPr>
      <w:i/>
      <w:iCs/>
      <w:color w:val="000000" w:themeColor="text1"/>
    </w:rPr>
  </w:style>
  <w:style w:type="character" w:customStyle="1" w:styleId="QuoteChar">
    <w:name w:val="Quote Char"/>
    <w:basedOn w:val="DefaultParagraphFont"/>
    <w:link w:val="Quote"/>
    <w:uiPriority w:val="29"/>
    <w:rsid w:val="00F559CA"/>
    <w:rPr>
      <w:i/>
      <w:iCs/>
      <w:color w:val="000000" w:themeColor="text1"/>
    </w:rPr>
  </w:style>
  <w:style w:type="paragraph" w:styleId="IntenseQuote">
    <w:name w:val="Intense Quote"/>
    <w:basedOn w:val="Normal"/>
    <w:next w:val="Normal"/>
    <w:link w:val="IntenseQuoteChar"/>
    <w:uiPriority w:val="30"/>
    <w:rsid w:val="00F559C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559CA"/>
    <w:rPr>
      <w:b/>
      <w:bCs/>
      <w:i/>
      <w:iCs/>
      <w:color w:val="4F81BD" w:themeColor="accent1"/>
    </w:rPr>
  </w:style>
  <w:style w:type="character" w:styleId="SubtleEmphasis">
    <w:name w:val="Subtle Emphasis"/>
    <w:basedOn w:val="DefaultParagraphFont"/>
    <w:uiPriority w:val="19"/>
    <w:qFormat/>
    <w:rsid w:val="00F559CA"/>
    <w:rPr>
      <w:i/>
      <w:iCs/>
      <w:color w:val="808080" w:themeColor="text1" w:themeTint="7F"/>
    </w:rPr>
  </w:style>
  <w:style w:type="character" w:styleId="IntenseEmphasis">
    <w:name w:val="Intense Emphasis"/>
    <w:basedOn w:val="DefaultParagraphFont"/>
    <w:uiPriority w:val="21"/>
    <w:rsid w:val="00F559CA"/>
    <w:rPr>
      <w:b/>
      <w:bCs/>
      <w:i/>
      <w:iCs/>
      <w:color w:val="4F81BD" w:themeColor="accent1"/>
    </w:rPr>
  </w:style>
  <w:style w:type="character" w:styleId="SubtleReference">
    <w:name w:val="Subtle Reference"/>
    <w:basedOn w:val="DefaultParagraphFont"/>
    <w:uiPriority w:val="31"/>
    <w:rsid w:val="00F559CA"/>
    <w:rPr>
      <w:smallCaps/>
      <w:color w:val="C0504D" w:themeColor="accent2"/>
      <w:u w:val="single"/>
    </w:rPr>
  </w:style>
  <w:style w:type="character" w:styleId="IntenseReference">
    <w:name w:val="Intense Reference"/>
    <w:basedOn w:val="DefaultParagraphFont"/>
    <w:uiPriority w:val="32"/>
    <w:rsid w:val="00F559CA"/>
    <w:rPr>
      <w:b/>
      <w:bCs/>
      <w:smallCaps/>
      <w:color w:val="C0504D" w:themeColor="accent2"/>
      <w:spacing w:val="5"/>
      <w:u w:val="single"/>
    </w:rPr>
  </w:style>
  <w:style w:type="character" w:styleId="BookTitle">
    <w:name w:val="Book Title"/>
    <w:basedOn w:val="DefaultParagraphFont"/>
    <w:uiPriority w:val="33"/>
    <w:rsid w:val="00F559CA"/>
    <w:rPr>
      <w:b/>
      <w:bCs/>
      <w:smallCaps/>
      <w:spacing w:val="5"/>
    </w:rPr>
  </w:style>
  <w:style w:type="paragraph" w:styleId="TOCHeading">
    <w:name w:val="TOC Heading"/>
    <w:basedOn w:val="Heading1"/>
    <w:next w:val="Normal"/>
    <w:uiPriority w:val="39"/>
    <w:unhideWhenUsed/>
    <w:qFormat/>
    <w:rsid w:val="00F559CA"/>
    <w:pPr>
      <w:outlineLvl w:val="9"/>
    </w:pPr>
  </w:style>
  <w:style w:type="paragraph" w:customStyle="1" w:styleId="H1-HelpDoc">
    <w:name w:val="H1 - HelpDoc"/>
    <w:basedOn w:val="Heading1"/>
    <w:next w:val="NormalText-HelpDoc"/>
    <w:link w:val="H1-HelpDocChar"/>
    <w:qFormat/>
    <w:rsid w:val="00136F81"/>
    <w:pPr>
      <w:numPr>
        <w:numId w:val="3"/>
      </w:numPr>
      <w:spacing w:before="120" w:after="120"/>
    </w:pPr>
    <w:rPr>
      <w:rFonts w:ascii="Cambria" w:hAnsi="Cambria"/>
      <w:bCs w:val="0"/>
      <w:color w:val="336699"/>
    </w:rPr>
  </w:style>
  <w:style w:type="paragraph" w:customStyle="1" w:styleId="H2-HelpDoc">
    <w:name w:val="H2 - HelpDoc"/>
    <w:basedOn w:val="Heading2"/>
    <w:next w:val="NormalText-HelpDoc"/>
    <w:link w:val="H2-HelpDocChar"/>
    <w:qFormat/>
    <w:rsid w:val="00136F81"/>
    <w:pPr>
      <w:numPr>
        <w:ilvl w:val="1"/>
        <w:numId w:val="3"/>
      </w:numPr>
      <w:spacing w:before="120" w:after="120"/>
    </w:pPr>
    <w:rPr>
      <w:rFonts w:ascii="Cambria" w:hAnsi="Cambria"/>
      <w:bCs w:val="0"/>
      <w:color w:val="336699"/>
    </w:rPr>
  </w:style>
  <w:style w:type="character" w:customStyle="1" w:styleId="H1-HelpDocChar">
    <w:name w:val="H1 - HelpDoc Char"/>
    <w:basedOn w:val="DefaultParagraphFont"/>
    <w:link w:val="H1-HelpDoc"/>
    <w:rsid w:val="00136F81"/>
    <w:rPr>
      <w:rFonts w:ascii="Cambria" w:eastAsiaTheme="majorEastAsia" w:hAnsi="Cambria" w:cstheme="majorBidi"/>
      <w:b/>
      <w:color w:val="336699"/>
      <w:sz w:val="28"/>
      <w:szCs w:val="28"/>
    </w:rPr>
  </w:style>
  <w:style w:type="paragraph" w:customStyle="1" w:styleId="H3-HelpDoc">
    <w:name w:val="H3 - HelpDoc"/>
    <w:basedOn w:val="Heading2"/>
    <w:next w:val="NormalText-HelpDoc"/>
    <w:link w:val="H3-HelpDocChar"/>
    <w:qFormat/>
    <w:rsid w:val="00136F81"/>
    <w:pPr>
      <w:numPr>
        <w:ilvl w:val="2"/>
        <w:numId w:val="3"/>
      </w:numPr>
      <w:spacing w:before="120" w:after="120"/>
    </w:pPr>
    <w:rPr>
      <w:rFonts w:ascii="Cambria" w:hAnsi="Cambria"/>
      <w:bCs w:val="0"/>
      <w:color w:val="336699"/>
      <w:sz w:val="24"/>
    </w:rPr>
  </w:style>
  <w:style w:type="character" w:customStyle="1" w:styleId="H2-HelpDocChar">
    <w:name w:val="H2 - HelpDoc Char"/>
    <w:basedOn w:val="DefaultParagraphFont"/>
    <w:link w:val="H2-HelpDoc"/>
    <w:rsid w:val="00136F81"/>
    <w:rPr>
      <w:rFonts w:ascii="Cambria" w:eastAsiaTheme="majorEastAsia" w:hAnsi="Cambria" w:cstheme="majorBidi"/>
      <w:b/>
      <w:color w:val="336699"/>
      <w:sz w:val="26"/>
      <w:szCs w:val="26"/>
    </w:rPr>
  </w:style>
  <w:style w:type="paragraph" w:customStyle="1" w:styleId="H4-HelpDoc">
    <w:name w:val="H4 - HelpDoc"/>
    <w:basedOn w:val="Heading4"/>
    <w:next w:val="NormalText-HelpDoc"/>
    <w:link w:val="H4-HelpDocChar"/>
    <w:qFormat/>
    <w:rsid w:val="00136F81"/>
    <w:pPr>
      <w:numPr>
        <w:ilvl w:val="3"/>
        <w:numId w:val="3"/>
      </w:numPr>
      <w:spacing w:before="120" w:after="120"/>
    </w:pPr>
    <w:rPr>
      <w:rFonts w:ascii="Cambria" w:hAnsi="Cambria"/>
      <w:bCs w:val="0"/>
      <w:iCs w:val="0"/>
      <w:color w:val="336699"/>
      <w:sz w:val="24"/>
    </w:rPr>
  </w:style>
  <w:style w:type="character" w:customStyle="1" w:styleId="H3-HelpDocChar">
    <w:name w:val="H3 - HelpDoc Char"/>
    <w:basedOn w:val="DefaultParagraphFont"/>
    <w:link w:val="H3-HelpDoc"/>
    <w:rsid w:val="00136F81"/>
    <w:rPr>
      <w:rFonts w:ascii="Cambria" w:eastAsiaTheme="majorEastAsia" w:hAnsi="Cambria" w:cstheme="majorBidi"/>
      <w:b/>
      <w:color w:val="336699"/>
      <w:sz w:val="24"/>
      <w:szCs w:val="26"/>
    </w:rPr>
  </w:style>
  <w:style w:type="paragraph" w:customStyle="1" w:styleId="Level5">
    <w:name w:val="Level 5"/>
    <w:next w:val="L3Paragraph"/>
    <w:link w:val="Level5Char"/>
    <w:rsid w:val="00A20EB2"/>
    <w:pPr>
      <w:numPr>
        <w:ilvl w:val="4"/>
        <w:numId w:val="3"/>
      </w:numPr>
      <w:spacing w:before="120" w:after="120" w:line="240" w:lineRule="auto"/>
    </w:pPr>
    <w:rPr>
      <w:rFonts w:ascii="Cambria" w:eastAsiaTheme="majorEastAsia" w:hAnsi="Cambria" w:cstheme="majorBidi"/>
      <w:color w:val="243F60" w:themeColor="accent1" w:themeShade="7F"/>
      <w:sz w:val="24"/>
    </w:rPr>
  </w:style>
  <w:style w:type="character" w:customStyle="1" w:styleId="H4-HelpDocChar">
    <w:name w:val="H4 - HelpDoc Char"/>
    <w:basedOn w:val="DefaultParagraphFont"/>
    <w:link w:val="H4-HelpDoc"/>
    <w:rsid w:val="00136F81"/>
    <w:rPr>
      <w:rFonts w:ascii="Cambria" w:eastAsiaTheme="majorEastAsia" w:hAnsi="Cambria" w:cstheme="majorBidi"/>
      <w:b/>
      <w:i/>
      <w:color w:val="336699"/>
      <w:sz w:val="24"/>
    </w:rPr>
  </w:style>
  <w:style w:type="paragraph" w:customStyle="1" w:styleId="L2Paragraph">
    <w:name w:val="L2 Paragraph"/>
    <w:link w:val="L2ParagraphChar"/>
    <w:rsid w:val="002C2151"/>
    <w:pPr>
      <w:spacing w:after="0" w:line="240" w:lineRule="auto"/>
      <w:ind w:left="720"/>
    </w:pPr>
  </w:style>
  <w:style w:type="character" w:customStyle="1" w:styleId="Level5Char">
    <w:name w:val="Level 5 Char"/>
    <w:basedOn w:val="DefaultParagraphFont"/>
    <w:link w:val="Level5"/>
    <w:rsid w:val="00A20EB2"/>
    <w:rPr>
      <w:rFonts w:ascii="Cambria" w:eastAsiaTheme="majorEastAsia" w:hAnsi="Cambria" w:cstheme="majorBidi"/>
      <w:color w:val="243F60" w:themeColor="accent1" w:themeShade="7F"/>
      <w:sz w:val="24"/>
    </w:rPr>
  </w:style>
  <w:style w:type="paragraph" w:customStyle="1" w:styleId="L3Paragraph">
    <w:name w:val="L3 Paragraph"/>
    <w:link w:val="L3ParagraphChar"/>
    <w:rsid w:val="002C2151"/>
    <w:pPr>
      <w:spacing w:after="0" w:line="240" w:lineRule="auto"/>
      <w:ind w:left="1440"/>
    </w:pPr>
  </w:style>
  <w:style w:type="character" w:customStyle="1" w:styleId="L2ParagraphChar">
    <w:name w:val="L2 Paragraph Char"/>
    <w:basedOn w:val="DefaultParagraphFont"/>
    <w:link w:val="L2Paragraph"/>
    <w:rsid w:val="002C2151"/>
  </w:style>
  <w:style w:type="paragraph" w:customStyle="1" w:styleId="L1Paragraph">
    <w:name w:val="L1 Paragraph"/>
    <w:link w:val="L1ParagraphChar"/>
    <w:rsid w:val="002C2151"/>
    <w:pPr>
      <w:spacing w:after="0"/>
    </w:pPr>
  </w:style>
  <w:style w:type="character" w:customStyle="1" w:styleId="L3ParagraphChar">
    <w:name w:val="L3 Paragraph Char"/>
    <w:basedOn w:val="DefaultParagraphFont"/>
    <w:link w:val="L3Paragraph"/>
    <w:rsid w:val="002C2151"/>
  </w:style>
  <w:style w:type="paragraph" w:customStyle="1" w:styleId="BulletText">
    <w:name w:val="Bullet Text"/>
    <w:basedOn w:val="Normal"/>
    <w:link w:val="BulletTextChar"/>
    <w:unhideWhenUsed/>
    <w:rsid w:val="00A67077"/>
  </w:style>
  <w:style w:type="character" w:customStyle="1" w:styleId="L1ParagraphChar">
    <w:name w:val="L1 Paragraph Char"/>
    <w:basedOn w:val="DefaultParagraphFont"/>
    <w:link w:val="L1Paragraph"/>
    <w:rsid w:val="002C2151"/>
  </w:style>
  <w:style w:type="paragraph" w:customStyle="1" w:styleId="Bullet-HelpDoc">
    <w:name w:val="Bullet - HelpDoc"/>
    <w:basedOn w:val="BulletText"/>
    <w:link w:val="Bullet-HelpDocChar"/>
    <w:qFormat/>
    <w:rsid w:val="001D5C64"/>
    <w:pPr>
      <w:numPr>
        <w:numId w:val="9"/>
      </w:numPr>
      <w:spacing w:before="120"/>
    </w:pPr>
  </w:style>
  <w:style w:type="paragraph" w:customStyle="1" w:styleId="BulletText2">
    <w:name w:val="Bullet Text 2"/>
    <w:basedOn w:val="BulletText"/>
    <w:link w:val="BulletText2Char"/>
    <w:rsid w:val="001D5C64"/>
    <w:pPr>
      <w:numPr>
        <w:numId w:val="10"/>
      </w:numPr>
      <w:spacing w:before="120"/>
    </w:pPr>
  </w:style>
  <w:style w:type="character" w:customStyle="1" w:styleId="Bullet-HelpDocChar">
    <w:name w:val="Bullet - HelpDoc Char"/>
    <w:basedOn w:val="DefaultParagraphFont"/>
    <w:link w:val="Bullet-HelpDoc"/>
    <w:rsid w:val="001D5C64"/>
  </w:style>
  <w:style w:type="paragraph" w:customStyle="1" w:styleId="BulletText3">
    <w:name w:val="Bullet Text 3"/>
    <w:basedOn w:val="BulletText"/>
    <w:link w:val="BulletText3Char"/>
    <w:rsid w:val="001D5C64"/>
    <w:pPr>
      <w:numPr>
        <w:numId w:val="11"/>
      </w:numPr>
      <w:spacing w:before="120"/>
    </w:pPr>
  </w:style>
  <w:style w:type="character" w:customStyle="1" w:styleId="BulletTextChar">
    <w:name w:val="Bullet Text Char"/>
    <w:basedOn w:val="DefaultParagraphFont"/>
    <w:link w:val="BulletText"/>
    <w:rsid w:val="00734283"/>
  </w:style>
  <w:style w:type="character" w:customStyle="1" w:styleId="BulletText2Char">
    <w:name w:val="Bullet Text 2 Char"/>
    <w:basedOn w:val="BulletTextChar"/>
    <w:link w:val="BulletText2"/>
    <w:rsid w:val="001D5C64"/>
  </w:style>
  <w:style w:type="paragraph" w:styleId="Header">
    <w:name w:val="header"/>
    <w:basedOn w:val="Normal"/>
    <w:link w:val="HeaderChar"/>
    <w:uiPriority w:val="99"/>
    <w:unhideWhenUsed/>
    <w:rsid w:val="00A20EB2"/>
    <w:pPr>
      <w:tabs>
        <w:tab w:val="center" w:pos="4680"/>
        <w:tab w:val="right" w:pos="9360"/>
      </w:tabs>
      <w:spacing w:after="0"/>
    </w:pPr>
  </w:style>
  <w:style w:type="character" w:customStyle="1" w:styleId="BulletText3Char">
    <w:name w:val="Bullet Text 3 Char"/>
    <w:basedOn w:val="BulletTextChar"/>
    <w:link w:val="BulletText3"/>
    <w:rsid w:val="001D5C64"/>
  </w:style>
  <w:style w:type="character" w:customStyle="1" w:styleId="HeaderChar">
    <w:name w:val="Header Char"/>
    <w:basedOn w:val="DefaultParagraphFont"/>
    <w:link w:val="Header"/>
    <w:uiPriority w:val="99"/>
    <w:rsid w:val="00A20EB2"/>
  </w:style>
  <w:style w:type="paragraph" w:styleId="Footer">
    <w:name w:val="footer"/>
    <w:basedOn w:val="Normal"/>
    <w:link w:val="FooterChar"/>
    <w:uiPriority w:val="99"/>
    <w:unhideWhenUsed/>
    <w:rsid w:val="00A20EB2"/>
    <w:pPr>
      <w:tabs>
        <w:tab w:val="center" w:pos="4680"/>
        <w:tab w:val="right" w:pos="9360"/>
      </w:tabs>
      <w:spacing w:after="0"/>
    </w:pPr>
  </w:style>
  <w:style w:type="character" w:customStyle="1" w:styleId="FooterChar">
    <w:name w:val="Footer Char"/>
    <w:basedOn w:val="DefaultParagraphFont"/>
    <w:link w:val="Footer"/>
    <w:uiPriority w:val="99"/>
    <w:rsid w:val="00A20EB2"/>
  </w:style>
  <w:style w:type="character" w:styleId="PlaceholderText">
    <w:name w:val="Placeholder Text"/>
    <w:basedOn w:val="DefaultParagraphFont"/>
    <w:uiPriority w:val="99"/>
    <w:semiHidden/>
    <w:rsid w:val="006814B2"/>
    <w:rPr>
      <w:color w:val="808080"/>
    </w:rPr>
  </w:style>
  <w:style w:type="paragraph" w:styleId="BalloonText">
    <w:name w:val="Balloon Text"/>
    <w:basedOn w:val="Normal"/>
    <w:link w:val="BalloonTextChar"/>
    <w:uiPriority w:val="99"/>
    <w:semiHidden/>
    <w:unhideWhenUsed/>
    <w:rsid w:val="0073428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283"/>
    <w:rPr>
      <w:rFonts w:ascii="Segoe UI" w:hAnsi="Segoe UI" w:cs="Segoe UI"/>
      <w:sz w:val="18"/>
      <w:szCs w:val="18"/>
    </w:rPr>
  </w:style>
  <w:style w:type="character" w:styleId="CommentReference">
    <w:name w:val="annotation reference"/>
    <w:basedOn w:val="DefaultParagraphFont"/>
    <w:uiPriority w:val="99"/>
    <w:semiHidden/>
    <w:unhideWhenUsed/>
    <w:rsid w:val="00C94D93"/>
    <w:rPr>
      <w:sz w:val="16"/>
      <w:szCs w:val="16"/>
    </w:rPr>
  </w:style>
  <w:style w:type="paragraph" w:styleId="CommentText">
    <w:name w:val="annotation text"/>
    <w:basedOn w:val="Normal"/>
    <w:link w:val="CommentTextChar"/>
    <w:uiPriority w:val="99"/>
    <w:semiHidden/>
    <w:unhideWhenUsed/>
    <w:rsid w:val="00C94D93"/>
    <w:rPr>
      <w:sz w:val="20"/>
      <w:szCs w:val="20"/>
    </w:rPr>
  </w:style>
  <w:style w:type="character" w:customStyle="1" w:styleId="CommentTextChar">
    <w:name w:val="Comment Text Char"/>
    <w:basedOn w:val="DefaultParagraphFont"/>
    <w:link w:val="CommentText"/>
    <w:uiPriority w:val="99"/>
    <w:semiHidden/>
    <w:rsid w:val="00C94D93"/>
    <w:rPr>
      <w:sz w:val="20"/>
      <w:szCs w:val="20"/>
    </w:rPr>
  </w:style>
  <w:style w:type="paragraph" w:styleId="CommentSubject">
    <w:name w:val="annotation subject"/>
    <w:basedOn w:val="CommentText"/>
    <w:next w:val="CommentText"/>
    <w:link w:val="CommentSubjectChar"/>
    <w:uiPriority w:val="99"/>
    <w:semiHidden/>
    <w:unhideWhenUsed/>
    <w:rsid w:val="00C94D93"/>
    <w:rPr>
      <w:b/>
      <w:bCs/>
    </w:rPr>
  </w:style>
  <w:style w:type="character" w:customStyle="1" w:styleId="CommentSubjectChar">
    <w:name w:val="Comment Subject Char"/>
    <w:basedOn w:val="CommentTextChar"/>
    <w:link w:val="CommentSubject"/>
    <w:uiPriority w:val="99"/>
    <w:semiHidden/>
    <w:rsid w:val="00C94D93"/>
    <w:rPr>
      <w:b/>
      <w:bCs/>
      <w:sz w:val="20"/>
      <w:szCs w:val="20"/>
    </w:rPr>
  </w:style>
  <w:style w:type="paragraph" w:customStyle="1" w:styleId="NormalText-HelpDoc">
    <w:name w:val="Normal Text - HelpDoc"/>
    <w:basedOn w:val="Normal"/>
    <w:link w:val="NormalText-HelpDocChar"/>
    <w:qFormat/>
    <w:rsid w:val="008F4FF7"/>
  </w:style>
  <w:style w:type="character" w:customStyle="1" w:styleId="NormalText-HelpDocChar">
    <w:name w:val="Normal Text - HelpDoc Char"/>
    <w:basedOn w:val="DefaultParagraphFont"/>
    <w:link w:val="NormalText-HelpDoc"/>
    <w:rsid w:val="008F4FF7"/>
  </w:style>
  <w:style w:type="paragraph" w:styleId="TOC1">
    <w:name w:val="toc 1"/>
    <w:basedOn w:val="Normal"/>
    <w:next w:val="Normal"/>
    <w:autoRedefine/>
    <w:uiPriority w:val="39"/>
    <w:unhideWhenUsed/>
    <w:rsid w:val="00AF2D20"/>
    <w:pPr>
      <w:spacing w:after="100"/>
    </w:pPr>
  </w:style>
  <w:style w:type="paragraph" w:styleId="TOC2">
    <w:name w:val="toc 2"/>
    <w:basedOn w:val="Normal"/>
    <w:next w:val="Normal"/>
    <w:autoRedefine/>
    <w:uiPriority w:val="39"/>
    <w:unhideWhenUsed/>
    <w:rsid w:val="00AF2D20"/>
    <w:pPr>
      <w:spacing w:after="100"/>
      <w:ind w:left="220"/>
    </w:pPr>
  </w:style>
  <w:style w:type="paragraph" w:styleId="TOC3">
    <w:name w:val="toc 3"/>
    <w:basedOn w:val="Normal"/>
    <w:next w:val="Normal"/>
    <w:autoRedefine/>
    <w:uiPriority w:val="39"/>
    <w:unhideWhenUsed/>
    <w:rsid w:val="00AF2D20"/>
    <w:pPr>
      <w:spacing w:after="100"/>
      <w:ind w:left="440"/>
    </w:pPr>
  </w:style>
  <w:style w:type="character" w:styleId="Hyperlink">
    <w:name w:val="Hyperlink"/>
    <w:basedOn w:val="DefaultParagraphFont"/>
    <w:uiPriority w:val="99"/>
    <w:unhideWhenUsed/>
    <w:rsid w:val="00AF2D20"/>
    <w:rPr>
      <w:color w:val="0000FF" w:themeColor="hyperlink"/>
      <w:u w:val="single"/>
    </w:rPr>
  </w:style>
  <w:style w:type="paragraph" w:styleId="Revision">
    <w:name w:val="Revision"/>
    <w:hidden/>
    <w:uiPriority w:val="99"/>
    <w:semiHidden/>
    <w:rsid w:val="001430BD"/>
    <w:pPr>
      <w:spacing w:after="0" w:line="240" w:lineRule="auto"/>
    </w:pPr>
  </w:style>
  <w:style w:type="paragraph" w:customStyle="1" w:styleId="Table-HelpDoc">
    <w:name w:val="Table - HelpDoc"/>
    <w:basedOn w:val="Caption"/>
    <w:next w:val="NormalText-HelpDoc"/>
    <w:link w:val="Table-HelpDocChar"/>
    <w:qFormat/>
    <w:rsid w:val="009B1B5B"/>
    <w:pPr>
      <w:numPr>
        <w:numId w:val="22"/>
      </w:numPr>
    </w:pPr>
    <w:rPr>
      <w:b w:val="0"/>
      <w:color w:val="0056AC"/>
    </w:rPr>
  </w:style>
  <w:style w:type="paragraph" w:customStyle="1" w:styleId="Figure-HelpDoc">
    <w:name w:val="Figure - HelpDoc"/>
    <w:basedOn w:val="Caption"/>
    <w:next w:val="NormalText-HelpDoc"/>
    <w:link w:val="Figure-HelpDocChar"/>
    <w:qFormat/>
    <w:rsid w:val="009B1B5B"/>
    <w:pPr>
      <w:numPr>
        <w:numId w:val="26"/>
      </w:numPr>
    </w:pPr>
    <w:rPr>
      <w:b w:val="0"/>
      <w:color w:val="0056AC"/>
    </w:rPr>
  </w:style>
  <w:style w:type="character" w:customStyle="1" w:styleId="CaptionChar">
    <w:name w:val="Caption Char"/>
    <w:basedOn w:val="DefaultParagraphFont"/>
    <w:link w:val="Caption"/>
    <w:uiPriority w:val="35"/>
    <w:semiHidden/>
    <w:rsid w:val="00484B33"/>
    <w:rPr>
      <w:b/>
      <w:bCs/>
      <w:color w:val="4F81BD" w:themeColor="accent1"/>
      <w:sz w:val="18"/>
      <w:szCs w:val="18"/>
    </w:rPr>
  </w:style>
  <w:style w:type="character" w:customStyle="1" w:styleId="Table-HelpDocChar">
    <w:name w:val="Table - HelpDoc Char"/>
    <w:basedOn w:val="CaptionChar"/>
    <w:link w:val="Table-HelpDoc"/>
    <w:rsid w:val="009B1B5B"/>
    <w:rPr>
      <w:b w:val="0"/>
      <w:bCs/>
      <w:color w:val="0056AC"/>
      <w:sz w:val="18"/>
      <w:szCs w:val="18"/>
    </w:rPr>
  </w:style>
  <w:style w:type="character" w:customStyle="1" w:styleId="Figure-HelpDocChar">
    <w:name w:val="Figure - HelpDoc Char"/>
    <w:basedOn w:val="CaptionChar"/>
    <w:link w:val="Figure-HelpDoc"/>
    <w:rsid w:val="009B1B5B"/>
    <w:rPr>
      <w:b w:val="0"/>
      <w:bCs/>
      <w:color w:val="0056AC"/>
      <w:sz w:val="18"/>
      <w:szCs w:val="18"/>
    </w:rPr>
  </w:style>
  <w:style w:type="table" w:styleId="TableGrid">
    <w:name w:val="Table Grid"/>
    <w:basedOn w:val="TableNormal"/>
    <w:uiPriority w:val="59"/>
    <w:rsid w:val="00BD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400FF"/>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E400FF"/>
  </w:style>
  <w:style w:type="character" w:customStyle="1" w:styleId="eop">
    <w:name w:val="eop"/>
    <w:basedOn w:val="DefaultParagraphFont"/>
    <w:rsid w:val="00E400FF"/>
  </w:style>
  <w:style w:type="character" w:customStyle="1" w:styleId="spellingerror">
    <w:name w:val="spellingerror"/>
    <w:basedOn w:val="DefaultParagraphFont"/>
    <w:rsid w:val="00E400FF"/>
  </w:style>
  <w:style w:type="character" w:styleId="FollowedHyperlink">
    <w:name w:val="FollowedHyperlink"/>
    <w:basedOn w:val="DefaultParagraphFont"/>
    <w:uiPriority w:val="99"/>
    <w:semiHidden/>
    <w:unhideWhenUsed/>
    <w:rsid w:val="00EC47B1"/>
    <w:rPr>
      <w:color w:val="800080" w:themeColor="followedHyperlink"/>
      <w:u w:val="single"/>
    </w:rPr>
  </w:style>
  <w:style w:type="paragraph" w:customStyle="1" w:styleId="ProtocolNormalText">
    <w:name w:val="Protocol Normal Text"/>
    <w:link w:val="ProtocolNormalTextChar"/>
    <w:qFormat/>
    <w:rsid w:val="00EC47B1"/>
    <w:pPr>
      <w:spacing w:after="0" w:line="240" w:lineRule="auto"/>
    </w:pPr>
    <w:rPr>
      <w:rFonts w:ascii="Times New Roman" w:eastAsia="Times New Roman" w:hAnsi="Times New Roman" w:cs="Times New Roman"/>
      <w:color w:val="000000" w:themeColor="text1"/>
      <w:sz w:val="24"/>
      <w:szCs w:val="24"/>
    </w:rPr>
  </w:style>
  <w:style w:type="character" w:customStyle="1" w:styleId="ProtocolNormalTextChar">
    <w:name w:val="Protocol Normal Text Char"/>
    <w:basedOn w:val="DefaultParagraphFont"/>
    <w:link w:val="ProtocolNormalText"/>
    <w:rsid w:val="00EC47B1"/>
    <w:rPr>
      <w:rFonts w:ascii="Times New Roman" w:eastAsia="Times New Roman" w:hAnsi="Times New Roman" w:cs="Times New Roman"/>
      <w:color w:val="000000" w:themeColor="text1"/>
      <w:sz w:val="24"/>
      <w:szCs w:val="24"/>
    </w:rPr>
  </w:style>
  <w:style w:type="paragraph" w:customStyle="1" w:styleId="ProtocolHeading3">
    <w:name w:val="Protocol Heading 3"/>
    <w:basedOn w:val="Normal"/>
    <w:next w:val="ProtocolNormalText"/>
    <w:link w:val="ProtocolHeading3Char"/>
    <w:qFormat/>
    <w:rsid w:val="00252D3D"/>
    <w:pPr>
      <w:keepNext/>
      <w:spacing w:after="0" w:line="264" w:lineRule="auto"/>
      <w:outlineLvl w:val="2"/>
    </w:pPr>
    <w:rPr>
      <w:rFonts w:ascii="Arial" w:eastAsia="MS Mincho" w:hAnsi="Arial" w:cs="Arial"/>
      <w:b/>
      <w:bCs/>
      <w:i/>
      <w:iCs/>
      <w:color w:val="000000" w:themeColor="text1"/>
    </w:rPr>
  </w:style>
  <w:style w:type="character" w:customStyle="1" w:styleId="ProtocolHeading3Char">
    <w:name w:val="Protocol Heading 3 Char"/>
    <w:basedOn w:val="DefaultParagraphFont"/>
    <w:link w:val="ProtocolHeading3"/>
    <w:rsid w:val="00252D3D"/>
    <w:rPr>
      <w:rFonts w:ascii="Arial" w:eastAsia="MS Mincho" w:hAnsi="Arial" w:cs="Arial"/>
      <w:b/>
      <w:bCs/>
      <w:i/>
      <w:iCs/>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077462">
      <w:bodyDiv w:val="1"/>
      <w:marLeft w:val="0"/>
      <w:marRight w:val="0"/>
      <w:marTop w:val="0"/>
      <w:marBottom w:val="0"/>
      <w:divBdr>
        <w:top w:val="none" w:sz="0" w:space="0" w:color="auto"/>
        <w:left w:val="none" w:sz="0" w:space="0" w:color="auto"/>
        <w:bottom w:val="none" w:sz="0" w:space="0" w:color="auto"/>
        <w:right w:val="none" w:sz="0" w:space="0" w:color="auto"/>
      </w:divBdr>
      <w:divsChild>
        <w:div w:id="1919048632">
          <w:marLeft w:val="0"/>
          <w:marRight w:val="0"/>
          <w:marTop w:val="0"/>
          <w:marBottom w:val="0"/>
          <w:divBdr>
            <w:top w:val="none" w:sz="0" w:space="0" w:color="auto"/>
            <w:left w:val="none" w:sz="0" w:space="0" w:color="auto"/>
            <w:bottom w:val="none" w:sz="0" w:space="0" w:color="auto"/>
            <w:right w:val="none" w:sz="0" w:space="0" w:color="auto"/>
          </w:divBdr>
        </w:div>
        <w:div w:id="864757173">
          <w:marLeft w:val="0"/>
          <w:marRight w:val="0"/>
          <w:marTop w:val="0"/>
          <w:marBottom w:val="0"/>
          <w:divBdr>
            <w:top w:val="none" w:sz="0" w:space="0" w:color="auto"/>
            <w:left w:val="none" w:sz="0" w:space="0" w:color="auto"/>
            <w:bottom w:val="none" w:sz="0" w:space="0" w:color="auto"/>
            <w:right w:val="none" w:sz="0" w:space="0" w:color="auto"/>
          </w:divBdr>
        </w:div>
        <w:div w:id="428476692">
          <w:marLeft w:val="0"/>
          <w:marRight w:val="0"/>
          <w:marTop w:val="0"/>
          <w:marBottom w:val="0"/>
          <w:divBdr>
            <w:top w:val="none" w:sz="0" w:space="0" w:color="auto"/>
            <w:left w:val="none" w:sz="0" w:space="0" w:color="auto"/>
            <w:bottom w:val="none" w:sz="0" w:space="0" w:color="auto"/>
            <w:right w:val="none" w:sz="0" w:space="0" w:color="auto"/>
          </w:divBdr>
        </w:div>
        <w:div w:id="1075978963">
          <w:marLeft w:val="0"/>
          <w:marRight w:val="0"/>
          <w:marTop w:val="0"/>
          <w:marBottom w:val="0"/>
          <w:divBdr>
            <w:top w:val="none" w:sz="0" w:space="0" w:color="auto"/>
            <w:left w:val="none" w:sz="0" w:space="0" w:color="auto"/>
            <w:bottom w:val="none" w:sz="0" w:space="0" w:color="auto"/>
            <w:right w:val="none" w:sz="0" w:space="0" w:color="auto"/>
          </w:divBdr>
        </w:div>
        <w:div w:id="73093768">
          <w:marLeft w:val="0"/>
          <w:marRight w:val="0"/>
          <w:marTop w:val="0"/>
          <w:marBottom w:val="0"/>
          <w:divBdr>
            <w:top w:val="none" w:sz="0" w:space="0" w:color="auto"/>
            <w:left w:val="none" w:sz="0" w:space="0" w:color="auto"/>
            <w:bottom w:val="none" w:sz="0" w:space="0" w:color="auto"/>
            <w:right w:val="none" w:sz="0" w:space="0" w:color="auto"/>
          </w:divBdr>
        </w:div>
        <w:div w:id="1078941756">
          <w:marLeft w:val="0"/>
          <w:marRight w:val="0"/>
          <w:marTop w:val="0"/>
          <w:marBottom w:val="0"/>
          <w:divBdr>
            <w:top w:val="none" w:sz="0" w:space="0" w:color="auto"/>
            <w:left w:val="none" w:sz="0" w:space="0" w:color="auto"/>
            <w:bottom w:val="none" w:sz="0" w:space="0" w:color="auto"/>
            <w:right w:val="none" w:sz="0" w:space="0" w:color="auto"/>
          </w:divBdr>
        </w:div>
        <w:div w:id="667516908">
          <w:marLeft w:val="0"/>
          <w:marRight w:val="0"/>
          <w:marTop w:val="0"/>
          <w:marBottom w:val="0"/>
          <w:divBdr>
            <w:top w:val="none" w:sz="0" w:space="0" w:color="auto"/>
            <w:left w:val="none" w:sz="0" w:space="0" w:color="auto"/>
            <w:bottom w:val="none" w:sz="0" w:space="0" w:color="auto"/>
            <w:right w:val="none" w:sz="0" w:space="0" w:color="auto"/>
          </w:divBdr>
        </w:div>
        <w:div w:id="537157691">
          <w:marLeft w:val="0"/>
          <w:marRight w:val="0"/>
          <w:marTop w:val="0"/>
          <w:marBottom w:val="0"/>
          <w:divBdr>
            <w:top w:val="none" w:sz="0" w:space="0" w:color="auto"/>
            <w:left w:val="none" w:sz="0" w:space="0" w:color="auto"/>
            <w:bottom w:val="none" w:sz="0" w:space="0" w:color="auto"/>
            <w:right w:val="none" w:sz="0" w:space="0" w:color="auto"/>
          </w:divBdr>
        </w:div>
        <w:div w:id="1597865888">
          <w:marLeft w:val="0"/>
          <w:marRight w:val="0"/>
          <w:marTop w:val="0"/>
          <w:marBottom w:val="0"/>
          <w:divBdr>
            <w:top w:val="none" w:sz="0" w:space="0" w:color="auto"/>
            <w:left w:val="none" w:sz="0" w:space="0" w:color="auto"/>
            <w:bottom w:val="none" w:sz="0" w:space="0" w:color="auto"/>
            <w:right w:val="none" w:sz="0" w:space="0" w:color="auto"/>
          </w:divBdr>
        </w:div>
        <w:div w:id="1006830599">
          <w:marLeft w:val="0"/>
          <w:marRight w:val="0"/>
          <w:marTop w:val="0"/>
          <w:marBottom w:val="0"/>
          <w:divBdr>
            <w:top w:val="none" w:sz="0" w:space="0" w:color="auto"/>
            <w:left w:val="none" w:sz="0" w:space="0" w:color="auto"/>
            <w:bottom w:val="none" w:sz="0" w:space="0" w:color="auto"/>
            <w:right w:val="none" w:sz="0" w:space="0" w:color="auto"/>
          </w:divBdr>
        </w:div>
        <w:div w:id="2080057333">
          <w:marLeft w:val="0"/>
          <w:marRight w:val="0"/>
          <w:marTop w:val="0"/>
          <w:marBottom w:val="0"/>
          <w:divBdr>
            <w:top w:val="none" w:sz="0" w:space="0" w:color="auto"/>
            <w:left w:val="none" w:sz="0" w:space="0" w:color="auto"/>
            <w:bottom w:val="none" w:sz="0" w:space="0" w:color="auto"/>
            <w:right w:val="none" w:sz="0" w:space="0" w:color="auto"/>
          </w:divBdr>
        </w:div>
        <w:div w:id="147553029">
          <w:marLeft w:val="0"/>
          <w:marRight w:val="0"/>
          <w:marTop w:val="0"/>
          <w:marBottom w:val="0"/>
          <w:divBdr>
            <w:top w:val="none" w:sz="0" w:space="0" w:color="auto"/>
            <w:left w:val="none" w:sz="0" w:space="0" w:color="auto"/>
            <w:bottom w:val="none" w:sz="0" w:space="0" w:color="auto"/>
            <w:right w:val="none" w:sz="0" w:space="0" w:color="auto"/>
          </w:divBdr>
        </w:div>
        <w:div w:id="292298234">
          <w:marLeft w:val="0"/>
          <w:marRight w:val="0"/>
          <w:marTop w:val="0"/>
          <w:marBottom w:val="0"/>
          <w:divBdr>
            <w:top w:val="none" w:sz="0" w:space="0" w:color="auto"/>
            <w:left w:val="none" w:sz="0" w:space="0" w:color="auto"/>
            <w:bottom w:val="none" w:sz="0" w:space="0" w:color="auto"/>
            <w:right w:val="none" w:sz="0" w:space="0" w:color="auto"/>
          </w:divBdr>
        </w:div>
        <w:div w:id="2146122770">
          <w:marLeft w:val="0"/>
          <w:marRight w:val="0"/>
          <w:marTop w:val="0"/>
          <w:marBottom w:val="0"/>
          <w:divBdr>
            <w:top w:val="none" w:sz="0" w:space="0" w:color="auto"/>
            <w:left w:val="none" w:sz="0" w:space="0" w:color="auto"/>
            <w:bottom w:val="none" w:sz="0" w:space="0" w:color="auto"/>
            <w:right w:val="none" w:sz="0" w:space="0" w:color="auto"/>
          </w:divBdr>
        </w:div>
        <w:div w:id="704066737">
          <w:marLeft w:val="0"/>
          <w:marRight w:val="0"/>
          <w:marTop w:val="0"/>
          <w:marBottom w:val="0"/>
          <w:divBdr>
            <w:top w:val="none" w:sz="0" w:space="0" w:color="auto"/>
            <w:left w:val="none" w:sz="0" w:space="0" w:color="auto"/>
            <w:bottom w:val="none" w:sz="0" w:space="0" w:color="auto"/>
            <w:right w:val="none" w:sz="0" w:space="0" w:color="auto"/>
          </w:divBdr>
        </w:div>
        <w:div w:id="276376499">
          <w:marLeft w:val="0"/>
          <w:marRight w:val="0"/>
          <w:marTop w:val="0"/>
          <w:marBottom w:val="0"/>
          <w:divBdr>
            <w:top w:val="none" w:sz="0" w:space="0" w:color="auto"/>
            <w:left w:val="none" w:sz="0" w:space="0" w:color="auto"/>
            <w:bottom w:val="none" w:sz="0" w:space="0" w:color="auto"/>
            <w:right w:val="none" w:sz="0" w:space="0" w:color="auto"/>
          </w:divBdr>
        </w:div>
        <w:div w:id="427504447">
          <w:marLeft w:val="0"/>
          <w:marRight w:val="0"/>
          <w:marTop w:val="0"/>
          <w:marBottom w:val="0"/>
          <w:divBdr>
            <w:top w:val="none" w:sz="0" w:space="0" w:color="auto"/>
            <w:left w:val="none" w:sz="0" w:space="0" w:color="auto"/>
            <w:bottom w:val="none" w:sz="0" w:space="0" w:color="auto"/>
            <w:right w:val="none" w:sz="0" w:space="0" w:color="auto"/>
          </w:divBdr>
        </w:div>
        <w:div w:id="2082175085">
          <w:marLeft w:val="0"/>
          <w:marRight w:val="0"/>
          <w:marTop w:val="0"/>
          <w:marBottom w:val="0"/>
          <w:divBdr>
            <w:top w:val="none" w:sz="0" w:space="0" w:color="auto"/>
            <w:left w:val="none" w:sz="0" w:space="0" w:color="auto"/>
            <w:bottom w:val="none" w:sz="0" w:space="0" w:color="auto"/>
            <w:right w:val="none" w:sz="0" w:space="0" w:color="auto"/>
          </w:divBdr>
        </w:div>
        <w:div w:id="418988136">
          <w:marLeft w:val="0"/>
          <w:marRight w:val="0"/>
          <w:marTop w:val="0"/>
          <w:marBottom w:val="0"/>
          <w:divBdr>
            <w:top w:val="none" w:sz="0" w:space="0" w:color="auto"/>
            <w:left w:val="none" w:sz="0" w:space="0" w:color="auto"/>
            <w:bottom w:val="none" w:sz="0" w:space="0" w:color="auto"/>
            <w:right w:val="none" w:sz="0" w:space="0" w:color="auto"/>
          </w:divBdr>
        </w:div>
        <w:div w:id="2136559539">
          <w:marLeft w:val="0"/>
          <w:marRight w:val="0"/>
          <w:marTop w:val="0"/>
          <w:marBottom w:val="0"/>
          <w:divBdr>
            <w:top w:val="none" w:sz="0" w:space="0" w:color="auto"/>
            <w:left w:val="none" w:sz="0" w:space="0" w:color="auto"/>
            <w:bottom w:val="none" w:sz="0" w:space="0" w:color="auto"/>
            <w:right w:val="none" w:sz="0" w:space="0" w:color="auto"/>
          </w:divBdr>
        </w:div>
        <w:div w:id="729041047">
          <w:marLeft w:val="0"/>
          <w:marRight w:val="0"/>
          <w:marTop w:val="0"/>
          <w:marBottom w:val="0"/>
          <w:divBdr>
            <w:top w:val="none" w:sz="0" w:space="0" w:color="auto"/>
            <w:left w:val="none" w:sz="0" w:space="0" w:color="auto"/>
            <w:bottom w:val="none" w:sz="0" w:space="0" w:color="auto"/>
            <w:right w:val="none" w:sz="0" w:space="0" w:color="auto"/>
          </w:divBdr>
        </w:div>
        <w:div w:id="1754469690">
          <w:marLeft w:val="0"/>
          <w:marRight w:val="0"/>
          <w:marTop w:val="0"/>
          <w:marBottom w:val="0"/>
          <w:divBdr>
            <w:top w:val="none" w:sz="0" w:space="0" w:color="auto"/>
            <w:left w:val="none" w:sz="0" w:space="0" w:color="auto"/>
            <w:bottom w:val="none" w:sz="0" w:space="0" w:color="auto"/>
            <w:right w:val="none" w:sz="0" w:space="0" w:color="auto"/>
          </w:divBdr>
        </w:div>
        <w:div w:id="1588736099">
          <w:marLeft w:val="0"/>
          <w:marRight w:val="0"/>
          <w:marTop w:val="0"/>
          <w:marBottom w:val="0"/>
          <w:divBdr>
            <w:top w:val="none" w:sz="0" w:space="0" w:color="auto"/>
            <w:left w:val="none" w:sz="0" w:space="0" w:color="auto"/>
            <w:bottom w:val="none" w:sz="0" w:space="0" w:color="auto"/>
            <w:right w:val="none" w:sz="0" w:space="0" w:color="auto"/>
          </w:divBdr>
        </w:div>
        <w:div w:id="1604415220">
          <w:marLeft w:val="0"/>
          <w:marRight w:val="0"/>
          <w:marTop w:val="0"/>
          <w:marBottom w:val="0"/>
          <w:divBdr>
            <w:top w:val="none" w:sz="0" w:space="0" w:color="auto"/>
            <w:left w:val="none" w:sz="0" w:space="0" w:color="auto"/>
            <w:bottom w:val="none" w:sz="0" w:space="0" w:color="auto"/>
            <w:right w:val="none" w:sz="0" w:space="0" w:color="auto"/>
          </w:divBdr>
        </w:div>
        <w:div w:id="670107863">
          <w:marLeft w:val="0"/>
          <w:marRight w:val="0"/>
          <w:marTop w:val="0"/>
          <w:marBottom w:val="0"/>
          <w:divBdr>
            <w:top w:val="none" w:sz="0" w:space="0" w:color="auto"/>
            <w:left w:val="none" w:sz="0" w:space="0" w:color="auto"/>
            <w:bottom w:val="none" w:sz="0" w:space="0" w:color="auto"/>
            <w:right w:val="none" w:sz="0" w:space="0" w:color="auto"/>
          </w:divBdr>
        </w:div>
        <w:div w:id="410273993">
          <w:marLeft w:val="0"/>
          <w:marRight w:val="0"/>
          <w:marTop w:val="0"/>
          <w:marBottom w:val="0"/>
          <w:divBdr>
            <w:top w:val="none" w:sz="0" w:space="0" w:color="auto"/>
            <w:left w:val="none" w:sz="0" w:space="0" w:color="auto"/>
            <w:bottom w:val="none" w:sz="0" w:space="0" w:color="auto"/>
            <w:right w:val="none" w:sz="0" w:space="0" w:color="auto"/>
          </w:divBdr>
        </w:div>
        <w:div w:id="1869681542">
          <w:marLeft w:val="0"/>
          <w:marRight w:val="0"/>
          <w:marTop w:val="0"/>
          <w:marBottom w:val="0"/>
          <w:divBdr>
            <w:top w:val="none" w:sz="0" w:space="0" w:color="auto"/>
            <w:left w:val="none" w:sz="0" w:space="0" w:color="auto"/>
            <w:bottom w:val="none" w:sz="0" w:space="0" w:color="auto"/>
            <w:right w:val="none" w:sz="0" w:space="0" w:color="auto"/>
          </w:divBdr>
        </w:div>
      </w:divsChild>
    </w:div>
    <w:div w:id="665599351">
      <w:bodyDiv w:val="1"/>
      <w:marLeft w:val="0"/>
      <w:marRight w:val="0"/>
      <w:marTop w:val="0"/>
      <w:marBottom w:val="0"/>
      <w:divBdr>
        <w:top w:val="none" w:sz="0" w:space="0" w:color="auto"/>
        <w:left w:val="none" w:sz="0" w:space="0" w:color="auto"/>
        <w:bottom w:val="none" w:sz="0" w:space="0" w:color="auto"/>
        <w:right w:val="none" w:sz="0" w:space="0" w:color="auto"/>
      </w:divBdr>
      <w:divsChild>
        <w:div w:id="1532764577">
          <w:marLeft w:val="0"/>
          <w:marRight w:val="0"/>
          <w:marTop w:val="0"/>
          <w:marBottom w:val="0"/>
          <w:divBdr>
            <w:top w:val="none" w:sz="0" w:space="0" w:color="auto"/>
            <w:left w:val="none" w:sz="0" w:space="0" w:color="auto"/>
            <w:bottom w:val="none" w:sz="0" w:space="0" w:color="auto"/>
            <w:right w:val="none" w:sz="0" w:space="0" w:color="auto"/>
          </w:divBdr>
        </w:div>
        <w:div w:id="1082483209">
          <w:marLeft w:val="0"/>
          <w:marRight w:val="0"/>
          <w:marTop w:val="0"/>
          <w:marBottom w:val="0"/>
          <w:divBdr>
            <w:top w:val="none" w:sz="0" w:space="0" w:color="auto"/>
            <w:left w:val="none" w:sz="0" w:space="0" w:color="auto"/>
            <w:bottom w:val="none" w:sz="0" w:space="0" w:color="auto"/>
            <w:right w:val="none" w:sz="0" w:space="0" w:color="auto"/>
          </w:divBdr>
        </w:div>
        <w:div w:id="671110350">
          <w:marLeft w:val="0"/>
          <w:marRight w:val="0"/>
          <w:marTop w:val="0"/>
          <w:marBottom w:val="0"/>
          <w:divBdr>
            <w:top w:val="none" w:sz="0" w:space="0" w:color="auto"/>
            <w:left w:val="none" w:sz="0" w:space="0" w:color="auto"/>
            <w:bottom w:val="none" w:sz="0" w:space="0" w:color="auto"/>
            <w:right w:val="none" w:sz="0" w:space="0" w:color="auto"/>
          </w:divBdr>
        </w:div>
        <w:div w:id="1987273387">
          <w:marLeft w:val="0"/>
          <w:marRight w:val="0"/>
          <w:marTop w:val="0"/>
          <w:marBottom w:val="0"/>
          <w:divBdr>
            <w:top w:val="none" w:sz="0" w:space="0" w:color="auto"/>
            <w:left w:val="none" w:sz="0" w:space="0" w:color="auto"/>
            <w:bottom w:val="none" w:sz="0" w:space="0" w:color="auto"/>
            <w:right w:val="none" w:sz="0" w:space="0" w:color="auto"/>
          </w:divBdr>
        </w:div>
        <w:div w:id="1892577152">
          <w:marLeft w:val="0"/>
          <w:marRight w:val="0"/>
          <w:marTop w:val="0"/>
          <w:marBottom w:val="0"/>
          <w:divBdr>
            <w:top w:val="none" w:sz="0" w:space="0" w:color="auto"/>
            <w:left w:val="none" w:sz="0" w:space="0" w:color="auto"/>
            <w:bottom w:val="none" w:sz="0" w:space="0" w:color="auto"/>
            <w:right w:val="none" w:sz="0" w:space="0" w:color="auto"/>
          </w:divBdr>
        </w:div>
      </w:divsChild>
    </w:div>
    <w:div w:id="1377317762">
      <w:bodyDiv w:val="1"/>
      <w:marLeft w:val="0"/>
      <w:marRight w:val="0"/>
      <w:marTop w:val="0"/>
      <w:marBottom w:val="0"/>
      <w:divBdr>
        <w:top w:val="none" w:sz="0" w:space="0" w:color="auto"/>
        <w:left w:val="none" w:sz="0" w:space="0" w:color="auto"/>
        <w:bottom w:val="none" w:sz="0" w:space="0" w:color="auto"/>
        <w:right w:val="none" w:sz="0" w:space="0" w:color="auto"/>
      </w:divBdr>
      <w:divsChild>
        <w:div w:id="1855656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cos.fws.gov/ServCat/Reference/Profile/13251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os.fws.gov/ServCat/Reference/Profile/13251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88A6CBE26CBF41BFE362BEC34502BA" ma:contentTypeVersion="8" ma:contentTypeDescription="Create a new document." ma:contentTypeScope="" ma:versionID="8812777d575d678eeb40694888b260a2">
  <xsd:schema xmlns:xsd="http://www.w3.org/2001/XMLSchema" xmlns:xs="http://www.w3.org/2001/XMLSchema" xmlns:p="http://schemas.microsoft.com/office/2006/metadata/properties" xmlns:ns2="e2c843f9-3b2b-47f3-8277-ec7d36bcd5c9" xmlns:ns3="3618cbaa-901d-4c6b-9f1a-f53e3aa15701" targetNamespace="http://schemas.microsoft.com/office/2006/metadata/properties" ma:root="true" ma:fieldsID="f5d31639dc46343d79407179054776db" ns2:_="" ns3:_="">
    <xsd:import namespace="e2c843f9-3b2b-47f3-8277-ec7d36bcd5c9"/>
    <xsd:import namespace="3618cbaa-901d-4c6b-9f1a-f53e3aa1570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c843f9-3b2b-47f3-8277-ec7d36bcd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18cbaa-901d-4c6b-9f1a-f53e3aa1570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ED95B-9C24-4144-AA65-D6140DD6A4C0}">
  <ds:schemaRefs>
    <ds:schemaRef ds:uri="http://schemas.microsoft.com/office/2006/documentManagement/types"/>
    <ds:schemaRef ds:uri="http://schemas.microsoft.com/office/2006/metadata/properties"/>
    <ds:schemaRef ds:uri="http://purl.org/dc/terms/"/>
    <ds:schemaRef ds:uri="http://www.w3.org/XML/1998/namespace"/>
    <ds:schemaRef ds:uri="http://purl.org/dc/elements/1.1/"/>
    <ds:schemaRef ds:uri="http://schemas.microsoft.com/office/infopath/2007/PartnerControls"/>
    <ds:schemaRef ds:uri="http://schemas.openxmlformats.org/package/2006/metadata/core-properties"/>
    <ds:schemaRef ds:uri="3618cbaa-901d-4c6b-9f1a-f53e3aa15701"/>
    <ds:schemaRef ds:uri="e2c843f9-3b2b-47f3-8277-ec7d36bcd5c9"/>
    <ds:schemaRef ds:uri="http://purl.org/dc/dcmitype/"/>
  </ds:schemaRefs>
</ds:datastoreItem>
</file>

<file path=customXml/itemProps2.xml><?xml version="1.0" encoding="utf-8"?>
<ds:datastoreItem xmlns:ds="http://schemas.openxmlformats.org/officeDocument/2006/customXml" ds:itemID="{E4662EAF-0741-4025-B977-6018E0FC707B}">
  <ds:schemaRefs>
    <ds:schemaRef ds:uri="http://schemas.microsoft.com/sharepoint/v3/contenttype/forms"/>
  </ds:schemaRefs>
</ds:datastoreItem>
</file>

<file path=customXml/itemProps3.xml><?xml version="1.0" encoding="utf-8"?>
<ds:datastoreItem xmlns:ds="http://schemas.openxmlformats.org/officeDocument/2006/customXml" ds:itemID="{878B2DF7-0DB1-4CDA-BAD5-2442B7AE7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c843f9-3b2b-47f3-8277-ec7d36bcd5c9"/>
    <ds:schemaRef ds:uri="3618cbaa-901d-4c6b-9f1a-f53e3aa157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9B9D26-1061-4EED-A9FB-5DB976170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831</Words>
  <Characters>4741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Department of Interior</Company>
  <LinksUpToDate>false</LinksUpToDate>
  <CharactersWithSpaces>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Cindy N</dc:creator>
  <cp:keywords/>
  <dc:description/>
  <cp:lastModifiedBy>Stockenberg, Erin</cp:lastModifiedBy>
  <cp:revision>6</cp:revision>
  <cp:lastPrinted>2017-05-12T20:17:00Z</cp:lastPrinted>
  <dcterms:created xsi:type="dcterms:W3CDTF">2021-09-15T18:16:00Z</dcterms:created>
  <dcterms:modified xsi:type="dcterms:W3CDTF">2021-09-15T18:28:00Z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0x0101006688A6CBE26CBF41BFE362BEC34502BA</vt:lpwstr>
  </property>
  <property fmtid="{D5CDD505-2E9C-101B-9397-08002B2CF9AE}" pid="3" name="_dlc_DocIdItemGuid">
    <vt:lpwstr>36000a5e-4c0e-460c-acdf-3a76ea19f91a</vt:lpwstr>
  </property>
</Properties>
</file>