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088" w:rsidRPr="00CD27A9" w:rsidRDefault="00445088" w:rsidP="00C20CCE">
      <w:pPr>
        <w:spacing w:after="0"/>
        <w:jc w:val="center"/>
        <w:rPr>
          <w:rFonts w:ascii="Tahoma" w:hAnsi="Tahoma" w:cs="Tahoma"/>
        </w:rPr>
      </w:pPr>
      <w:r w:rsidRPr="00CD27A9">
        <w:rPr>
          <w:rFonts w:ascii="Tahoma" w:hAnsi="Tahoma" w:cs="Tahoma"/>
        </w:rPr>
        <w:t>U.S. Fish and Wildlife Service: Region 6</w:t>
      </w:r>
    </w:p>
    <w:p w:rsidR="00557203" w:rsidRDefault="00445088" w:rsidP="00C20CCE">
      <w:pPr>
        <w:spacing w:after="0"/>
        <w:jc w:val="center"/>
        <w:rPr>
          <w:rFonts w:ascii="Tahoma" w:hAnsi="Tahoma" w:cs="Tahoma"/>
          <w:b/>
          <w:sz w:val="24"/>
          <w:szCs w:val="24"/>
        </w:rPr>
      </w:pPr>
      <w:r>
        <w:rPr>
          <w:rFonts w:ascii="Tahoma" w:hAnsi="Tahoma" w:cs="Tahoma"/>
          <w:b/>
          <w:sz w:val="24"/>
          <w:szCs w:val="24"/>
        </w:rPr>
        <w:t>Scanning Project: Using the</w:t>
      </w:r>
      <w:r w:rsidR="00C20CCE">
        <w:rPr>
          <w:rFonts w:ascii="Tahoma" w:hAnsi="Tahoma" w:cs="Tahoma"/>
          <w:b/>
          <w:sz w:val="24"/>
          <w:szCs w:val="24"/>
        </w:rPr>
        <w:t xml:space="preserve"> Mountain-Prairie </w:t>
      </w:r>
    </w:p>
    <w:p w:rsidR="00445088" w:rsidRPr="00CD27A9" w:rsidRDefault="00C20CCE" w:rsidP="00C20CCE">
      <w:pPr>
        <w:spacing w:after="0"/>
        <w:jc w:val="center"/>
        <w:rPr>
          <w:rFonts w:ascii="Tahoma" w:hAnsi="Tahoma" w:cs="Tahoma"/>
          <w:b/>
          <w:sz w:val="24"/>
          <w:szCs w:val="24"/>
        </w:rPr>
      </w:pPr>
      <w:r>
        <w:rPr>
          <w:rFonts w:ascii="Tahoma" w:hAnsi="Tahoma" w:cs="Tahoma"/>
          <w:b/>
          <w:sz w:val="24"/>
          <w:szCs w:val="24"/>
        </w:rPr>
        <w:t>Photograph</w:t>
      </w:r>
      <w:r w:rsidR="00445088">
        <w:rPr>
          <w:rFonts w:ascii="Tahoma" w:hAnsi="Tahoma" w:cs="Tahoma"/>
          <w:b/>
          <w:sz w:val="24"/>
          <w:szCs w:val="24"/>
        </w:rPr>
        <w:t xml:space="preserve"> </w:t>
      </w:r>
      <w:r w:rsidR="00557203">
        <w:rPr>
          <w:rFonts w:ascii="Tahoma" w:hAnsi="Tahoma" w:cs="Tahoma"/>
          <w:b/>
          <w:sz w:val="24"/>
          <w:szCs w:val="24"/>
        </w:rPr>
        <w:t>Catalog Spreadsheet</w:t>
      </w:r>
    </w:p>
    <w:p w:rsidR="00445088" w:rsidRPr="00CD27A9" w:rsidRDefault="00445088" w:rsidP="00C20CCE">
      <w:pPr>
        <w:spacing w:after="0"/>
        <w:jc w:val="center"/>
        <w:rPr>
          <w:rFonts w:ascii="Tahoma" w:hAnsi="Tahoma" w:cs="Tahoma"/>
        </w:rPr>
      </w:pPr>
      <w:r w:rsidRPr="00CD27A9">
        <w:rPr>
          <w:rFonts w:ascii="Tahoma" w:hAnsi="Tahoma" w:cs="Tahoma"/>
        </w:rPr>
        <w:t>Greg</w:t>
      </w:r>
      <w:r w:rsidR="00C20CCE">
        <w:rPr>
          <w:rFonts w:ascii="Tahoma" w:hAnsi="Tahoma" w:cs="Tahoma"/>
        </w:rPr>
        <w:t>ory Brill    July 12</w:t>
      </w:r>
      <w:r>
        <w:rPr>
          <w:rFonts w:ascii="Tahoma" w:hAnsi="Tahoma" w:cs="Tahoma"/>
        </w:rPr>
        <w:t>, 2018</w:t>
      </w:r>
    </w:p>
    <w:p w:rsidR="00031EA1" w:rsidRDefault="00CC422D" w:rsidP="00445088">
      <w:pPr>
        <w:jc w:val="center"/>
      </w:pPr>
    </w:p>
    <w:p w:rsidR="00A45037" w:rsidRPr="00794065" w:rsidRDefault="00C20CCE" w:rsidP="00445088">
      <w:r>
        <w:t xml:space="preserve"> </w:t>
      </w:r>
      <w:r w:rsidR="0044498E" w:rsidRPr="00794065">
        <w:t>T</w:t>
      </w:r>
      <w:r w:rsidR="00445088" w:rsidRPr="00794065">
        <w:t>he</w:t>
      </w:r>
      <w:r w:rsidRPr="00794065">
        <w:t xml:space="preserve"> R6 Scanning Project</w:t>
      </w:r>
      <w:r w:rsidR="0044498E" w:rsidRPr="00794065">
        <w:t xml:space="preserve"> has placed all metadata for its</w:t>
      </w:r>
      <w:r w:rsidRPr="00794065">
        <w:t xml:space="preserve"> Mountai</w:t>
      </w:r>
      <w:r w:rsidR="00557203">
        <w:t>n-Prairie Photograph Catalog</w:t>
      </w:r>
      <w:r w:rsidR="0044498E" w:rsidRPr="00794065">
        <w:t xml:space="preserve"> on an excel spreadsheet that </w:t>
      </w:r>
      <w:r w:rsidR="00445088" w:rsidRPr="00794065">
        <w:t xml:space="preserve">consists </w:t>
      </w:r>
      <w:r w:rsidRPr="00794065">
        <w:t>of 15</w:t>
      </w:r>
      <w:r w:rsidR="004B5EB7" w:rsidRPr="00794065">
        <w:t xml:space="preserve"> columns</w:t>
      </w:r>
      <w:r w:rsidR="0044498E" w:rsidRPr="00794065">
        <w:t xml:space="preserve">, and </w:t>
      </w:r>
      <w:r w:rsidR="005076E7" w:rsidRPr="00794065">
        <w:t>a total of 16,14</w:t>
      </w:r>
      <w:r w:rsidR="0044498E" w:rsidRPr="00794065">
        <w:t>5</w:t>
      </w:r>
      <w:r w:rsidR="00557203">
        <w:t xml:space="preserve"> </w:t>
      </w:r>
      <w:r w:rsidR="0044498E" w:rsidRPr="00794065">
        <w:t xml:space="preserve">items, processed between 2010 </w:t>
      </w:r>
      <w:r w:rsidR="005076E7" w:rsidRPr="00794065">
        <w:t xml:space="preserve">and 2018. </w:t>
      </w:r>
      <w:r w:rsidR="00360CE9">
        <w:t>T</w:t>
      </w:r>
      <w:r w:rsidR="0044498E" w:rsidRPr="00794065">
        <w:t>he spreadsheet</w:t>
      </w:r>
      <w:r w:rsidR="00360CE9">
        <w:t xml:space="preserve"> is designed</w:t>
      </w:r>
      <w:r w:rsidR="0044498E" w:rsidRPr="00794065">
        <w:t xml:space="preserve"> to function similar to a relati</w:t>
      </w:r>
      <w:bookmarkStart w:id="0" w:name="_GoBack"/>
      <w:bookmarkEnd w:id="0"/>
      <w:r w:rsidR="0044498E" w:rsidRPr="00794065">
        <w:t>onal database. Column</w:t>
      </w:r>
      <w:r w:rsidR="00CC422D">
        <w:t>s represent distinct fields containing</w:t>
      </w:r>
      <w:r w:rsidR="0044498E" w:rsidRPr="00794065">
        <w:t xml:space="preserve"> overlapping information. </w:t>
      </w:r>
      <w:r w:rsidR="008E2DCE" w:rsidRPr="00794065">
        <w:t xml:space="preserve"> Beca</w:t>
      </w:r>
      <w:r w:rsidR="000F21E9" w:rsidRPr="00794065">
        <w:t>use of the sheer volume of information</w:t>
      </w:r>
      <w:r w:rsidR="008E2DCE" w:rsidRPr="00794065">
        <w:t xml:space="preserve">, photo searches should be launched by sorting one or more fields. Sorting multiple fields will typically yield the best results. </w:t>
      </w:r>
      <w:r w:rsidR="000F21E9" w:rsidRPr="00794065">
        <w:t xml:space="preserve"> </w:t>
      </w:r>
    </w:p>
    <w:p w:rsidR="005076E7" w:rsidRPr="00794065" w:rsidRDefault="00A45037" w:rsidP="00445088">
      <w:pPr>
        <w:rPr>
          <w:b/>
        </w:rPr>
      </w:pPr>
      <w:r w:rsidRPr="00794065">
        <w:rPr>
          <w:b/>
        </w:rPr>
        <w:t xml:space="preserve">Sort by State </w:t>
      </w:r>
    </w:p>
    <w:p w:rsidR="00AB2838" w:rsidRDefault="00A45037" w:rsidP="00445088">
      <w:r w:rsidRPr="00794065">
        <w:t xml:space="preserve">All items may not initially </w:t>
      </w:r>
      <w:r w:rsidR="005A05F6" w:rsidRPr="00794065">
        <w:t xml:space="preserve">show up in </w:t>
      </w:r>
      <w:r w:rsidR="005076E7" w:rsidRPr="00794065">
        <w:t>keyword search</w:t>
      </w:r>
      <w:r w:rsidRPr="00794065">
        <w:t>es of certain</w:t>
      </w:r>
      <w:r w:rsidR="00AB2838" w:rsidRPr="00794065">
        <w:t xml:space="preserve"> fields</w:t>
      </w:r>
      <w:r w:rsidRPr="00794065">
        <w:t xml:space="preserve">. </w:t>
      </w:r>
      <w:r w:rsidR="000C0BD2">
        <w:t>Selecting a</w:t>
      </w:r>
      <w:r w:rsidR="000C0BD2" w:rsidRPr="000C0BD2">
        <w:rPr>
          <w:i/>
        </w:rPr>
        <w:t xml:space="preserve"> State</w:t>
      </w:r>
      <w:r w:rsidR="009A03B2" w:rsidRPr="00794065">
        <w:t xml:space="preserve"> from the dropdown menu on column</w:t>
      </w:r>
      <w:r w:rsidR="00121300" w:rsidRPr="00794065">
        <w:t xml:space="preserve"> C </w:t>
      </w:r>
      <w:r w:rsidR="009A03B2" w:rsidRPr="00794065">
        <w:t>will ensure that all keyword</w:t>
      </w:r>
      <w:r w:rsidR="00AA3C95" w:rsidRPr="00794065">
        <w:t xml:space="preserve"> queries in other fields </w:t>
      </w:r>
      <w:r w:rsidR="00AB2838" w:rsidRPr="00794065">
        <w:t>show up</w:t>
      </w:r>
      <w:r w:rsidR="009A03B2" w:rsidRPr="00794065">
        <w:t>. Once you hav</w:t>
      </w:r>
      <w:r w:rsidR="00AB2838" w:rsidRPr="00794065">
        <w:t>e singled out a state</w:t>
      </w:r>
      <w:r w:rsidR="009A03B2" w:rsidRPr="00794065">
        <w:t xml:space="preserve">, keyword searches </w:t>
      </w:r>
      <w:r w:rsidR="005A05F6" w:rsidRPr="00794065">
        <w:t xml:space="preserve">on the </w:t>
      </w:r>
      <w:r w:rsidR="005A05F6" w:rsidRPr="00794065">
        <w:rPr>
          <w:i/>
        </w:rPr>
        <w:t>Title/Caption</w:t>
      </w:r>
      <w:r w:rsidR="00AB2838" w:rsidRPr="00794065">
        <w:t xml:space="preserve"> (column H</w:t>
      </w:r>
      <w:r w:rsidR="005A05F6" w:rsidRPr="00794065">
        <w:t xml:space="preserve">) or </w:t>
      </w:r>
      <w:r w:rsidR="005A05F6" w:rsidRPr="00794065">
        <w:rPr>
          <w:i/>
        </w:rPr>
        <w:t>Key Descriptive Words</w:t>
      </w:r>
      <w:r w:rsidR="00F30757" w:rsidRPr="00794065">
        <w:rPr>
          <w:i/>
        </w:rPr>
        <w:t xml:space="preserve"> </w:t>
      </w:r>
      <w:r w:rsidR="000529C4" w:rsidRPr="00794065">
        <w:t>(column I</w:t>
      </w:r>
      <w:r w:rsidR="005A05F6" w:rsidRPr="00794065">
        <w:t>) fields should be productive. You might also want to refine your search by select</w:t>
      </w:r>
      <w:r w:rsidR="000C0BD2">
        <w:t xml:space="preserve">ing a </w:t>
      </w:r>
      <w:r w:rsidR="000C0BD2" w:rsidRPr="000C0BD2">
        <w:rPr>
          <w:i/>
        </w:rPr>
        <w:t>Year/Year Range</w:t>
      </w:r>
      <w:r w:rsidR="000529C4" w:rsidRPr="00794065">
        <w:t xml:space="preserve"> (column F)</w:t>
      </w:r>
      <w:r w:rsidR="00794065">
        <w:t>.</w:t>
      </w:r>
      <w:r w:rsidR="000C0BD2">
        <w:t xml:space="preserve"> </w:t>
      </w:r>
    </w:p>
    <w:p w:rsidR="00794065" w:rsidRDefault="00794065" w:rsidP="00445088"/>
    <w:p w:rsidR="00AB2838" w:rsidRDefault="00AB2838" w:rsidP="00AB2838">
      <w:pPr>
        <w:jc w:val="center"/>
      </w:pPr>
      <w:r>
        <w:rPr>
          <w:noProof/>
        </w:rPr>
        <w:drawing>
          <wp:inline distT="0" distB="0" distL="0" distR="0">
            <wp:extent cx="5148072" cy="3193030"/>
            <wp:effectExtent l="19050" t="19050" r="14605" b="26670"/>
            <wp:docPr id="1" name="Picture 1" descr="C:\Users\gbrill\Desktop\s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brill\Desktop\ss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48072" cy="3193030"/>
                    </a:xfrm>
                    <a:prstGeom prst="rect">
                      <a:avLst/>
                    </a:prstGeom>
                    <a:noFill/>
                    <a:ln w="12700">
                      <a:solidFill>
                        <a:schemeClr val="tx1"/>
                      </a:solidFill>
                    </a:ln>
                  </pic:spPr>
                </pic:pic>
              </a:graphicData>
            </a:graphic>
          </wp:inline>
        </w:drawing>
      </w:r>
    </w:p>
    <w:p w:rsidR="00AB2838" w:rsidRPr="00794065" w:rsidRDefault="00AB2838" w:rsidP="00794065">
      <w:pPr>
        <w:jc w:val="center"/>
      </w:pPr>
      <w:r>
        <w:rPr>
          <w:noProof/>
        </w:rPr>
        <w:lastRenderedPageBreak/>
        <w:drawing>
          <wp:inline distT="0" distB="0" distL="0" distR="0" wp14:anchorId="59F29808" wp14:editId="4ABF51B5">
            <wp:extent cx="5143500" cy="3206446"/>
            <wp:effectExtent l="19050" t="19050" r="19050" b="13335"/>
            <wp:docPr id="3" name="Picture 3" descr="C:\Users\gbrill\Desktop\s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brill\Desktop\ss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47659" cy="3209039"/>
                    </a:xfrm>
                    <a:prstGeom prst="rect">
                      <a:avLst/>
                    </a:prstGeom>
                    <a:noFill/>
                    <a:ln w="12700">
                      <a:solidFill>
                        <a:schemeClr val="tx1"/>
                      </a:solidFill>
                    </a:ln>
                  </pic:spPr>
                </pic:pic>
              </a:graphicData>
            </a:graphic>
          </wp:inline>
        </w:drawing>
      </w:r>
    </w:p>
    <w:p w:rsidR="005C6ABD" w:rsidRDefault="005C6ABD" w:rsidP="00445088">
      <w:pPr>
        <w:rPr>
          <w:b/>
        </w:rPr>
      </w:pPr>
    </w:p>
    <w:p w:rsidR="00AC2660" w:rsidRPr="00794065" w:rsidRDefault="00AA3C95" w:rsidP="00445088">
      <w:pPr>
        <w:rPr>
          <w:b/>
        </w:rPr>
      </w:pPr>
      <w:r w:rsidRPr="00794065">
        <w:rPr>
          <w:b/>
        </w:rPr>
        <w:t>Sort by Station</w:t>
      </w:r>
    </w:p>
    <w:p w:rsidR="00AA3C95" w:rsidRPr="00794065" w:rsidRDefault="00AA3C95" w:rsidP="00445088">
      <w:r w:rsidRPr="00794065">
        <w:t>If you are searching for photographs from a specific Region 6 station (refuge, hatchery, or related Wetland Management District) you may want to launch your search by selecting a three-letter code from col</w:t>
      </w:r>
      <w:r w:rsidR="000529C4" w:rsidRPr="00794065">
        <w:t xml:space="preserve">umn D. Singling out a </w:t>
      </w:r>
      <w:r w:rsidRPr="00794065">
        <w:t>stati</w:t>
      </w:r>
      <w:r w:rsidR="000529C4" w:rsidRPr="00794065">
        <w:t xml:space="preserve">on </w:t>
      </w:r>
      <w:r w:rsidRPr="00794065">
        <w:t xml:space="preserve">will yield narrower results </w:t>
      </w:r>
      <w:r w:rsidR="000529C4" w:rsidRPr="00794065">
        <w:t xml:space="preserve">than selecting a state. In some cases, you may want to refine your search further by entering keywords into the </w:t>
      </w:r>
      <w:r w:rsidR="000529C4" w:rsidRPr="00794065">
        <w:rPr>
          <w:i/>
        </w:rPr>
        <w:t>Title/Caption</w:t>
      </w:r>
      <w:r w:rsidR="000529C4" w:rsidRPr="00794065">
        <w:t xml:space="preserve"> (column H) or </w:t>
      </w:r>
      <w:r w:rsidR="000529C4" w:rsidRPr="00794065">
        <w:rPr>
          <w:i/>
        </w:rPr>
        <w:t xml:space="preserve">Key Descriptive Words </w:t>
      </w:r>
      <w:r w:rsidR="000529C4" w:rsidRPr="00794065">
        <w:t>(column I) fi</w:t>
      </w:r>
      <w:r w:rsidR="000C0BD2">
        <w:t xml:space="preserve">elds, or by selecting a </w:t>
      </w:r>
      <w:r w:rsidR="000C0BD2" w:rsidRPr="000C0BD2">
        <w:rPr>
          <w:i/>
        </w:rPr>
        <w:t>Year/Year R</w:t>
      </w:r>
      <w:r w:rsidR="000529C4" w:rsidRPr="000C0BD2">
        <w:rPr>
          <w:i/>
        </w:rPr>
        <w:t>ange</w:t>
      </w:r>
      <w:r w:rsidR="000529C4" w:rsidRPr="00794065">
        <w:t xml:space="preserve"> (column F).  </w:t>
      </w:r>
      <w:r w:rsidR="004F51A7" w:rsidRPr="00794065">
        <w:t xml:space="preserve">A list of </w:t>
      </w:r>
      <w:r w:rsidR="009342E8" w:rsidRPr="00794065">
        <w:t>t</w:t>
      </w:r>
      <w:r w:rsidR="00035B64" w:rsidRPr="00794065">
        <w:t xml:space="preserve">hree-letter </w:t>
      </w:r>
      <w:r w:rsidR="009342E8" w:rsidRPr="00794065">
        <w:t xml:space="preserve">station </w:t>
      </w:r>
      <w:r w:rsidR="004F51A7" w:rsidRPr="00794065">
        <w:t xml:space="preserve">codes is included as an appendix.  </w:t>
      </w:r>
    </w:p>
    <w:p w:rsidR="004F51A7" w:rsidRDefault="004F51A7" w:rsidP="00445088">
      <w:pPr>
        <w:rPr>
          <w:sz w:val="24"/>
          <w:szCs w:val="24"/>
        </w:rPr>
      </w:pPr>
    </w:p>
    <w:p w:rsidR="004F51A7" w:rsidRDefault="004F51A7" w:rsidP="00794065">
      <w:pPr>
        <w:jc w:val="center"/>
        <w:rPr>
          <w:sz w:val="24"/>
          <w:szCs w:val="24"/>
        </w:rPr>
      </w:pPr>
      <w:r>
        <w:rPr>
          <w:noProof/>
          <w:sz w:val="24"/>
          <w:szCs w:val="24"/>
        </w:rPr>
        <w:drawing>
          <wp:inline distT="0" distB="0" distL="0" distR="0">
            <wp:extent cx="3952875" cy="2449039"/>
            <wp:effectExtent l="19050" t="19050" r="9525" b="27940"/>
            <wp:docPr id="5" name="Picture 5" descr="C:\Users\gbrill\Desktop\s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brill\Desktop\ss3.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6673" cy="2457587"/>
                    </a:xfrm>
                    <a:prstGeom prst="rect">
                      <a:avLst/>
                    </a:prstGeom>
                    <a:noFill/>
                    <a:ln w="12700">
                      <a:solidFill>
                        <a:schemeClr val="tx1"/>
                      </a:solidFill>
                    </a:ln>
                  </pic:spPr>
                </pic:pic>
              </a:graphicData>
            </a:graphic>
          </wp:inline>
        </w:drawing>
      </w:r>
    </w:p>
    <w:p w:rsidR="004B5EB7" w:rsidRDefault="004B5EB7" w:rsidP="004B5EB7">
      <w:pPr>
        <w:rPr>
          <w:b/>
        </w:rPr>
      </w:pPr>
      <w:r w:rsidRPr="00F56442">
        <w:rPr>
          <w:b/>
        </w:rPr>
        <w:lastRenderedPageBreak/>
        <w:t xml:space="preserve">Sort by Year Range </w:t>
      </w:r>
    </w:p>
    <w:p w:rsidR="004B5EB7" w:rsidRDefault="004B5EB7" w:rsidP="004B5EB7">
      <w:r>
        <w:t xml:space="preserve">If you want to search all states and stations for specific items, one of the best ways to sort the spreadsheet is by year range.  To do this, uncheck all items in the </w:t>
      </w:r>
      <w:r w:rsidRPr="004B5EB7">
        <w:rPr>
          <w:i/>
        </w:rPr>
        <w:t>Year/Year Range</w:t>
      </w:r>
      <w:r>
        <w:t xml:space="preserve"> field (column F) and then manually check all years within your range. </w:t>
      </w:r>
    </w:p>
    <w:p w:rsidR="00794065" w:rsidRDefault="00794065" w:rsidP="004B5EB7"/>
    <w:p w:rsidR="004B5EB7" w:rsidRDefault="00794065" w:rsidP="00794065">
      <w:pPr>
        <w:jc w:val="center"/>
        <w:rPr>
          <w:sz w:val="24"/>
          <w:szCs w:val="24"/>
        </w:rPr>
      </w:pPr>
      <w:r>
        <w:rPr>
          <w:noProof/>
          <w:sz w:val="24"/>
          <w:szCs w:val="24"/>
        </w:rPr>
        <w:drawing>
          <wp:inline distT="0" distB="0" distL="0" distR="0">
            <wp:extent cx="5185005" cy="3219450"/>
            <wp:effectExtent l="19050" t="19050" r="15875" b="19050"/>
            <wp:docPr id="7" name="Picture 7" descr="C:\Users\gbrill\Desktop\s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brill\Desktop\ss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91048" cy="3223202"/>
                    </a:xfrm>
                    <a:prstGeom prst="rect">
                      <a:avLst/>
                    </a:prstGeom>
                    <a:noFill/>
                    <a:ln w="12700">
                      <a:solidFill>
                        <a:schemeClr val="tx1"/>
                      </a:solidFill>
                    </a:ln>
                  </pic:spPr>
                </pic:pic>
              </a:graphicData>
            </a:graphic>
          </wp:inline>
        </w:drawing>
      </w:r>
    </w:p>
    <w:p w:rsidR="00794065" w:rsidRDefault="00794065" w:rsidP="00445088">
      <w:pPr>
        <w:rPr>
          <w:sz w:val="24"/>
          <w:szCs w:val="24"/>
        </w:rPr>
      </w:pPr>
    </w:p>
    <w:p w:rsidR="004F51A7" w:rsidRPr="00C12908" w:rsidRDefault="00794065" w:rsidP="00445088">
      <w:pPr>
        <w:rPr>
          <w:b/>
          <w:sz w:val="24"/>
          <w:szCs w:val="24"/>
        </w:rPr>
      </w:pPr>
      <w:r w:rsidRPr="00C12908">
        <w:rPr>
          <w:b/>
          <w:sz w:val="24"/>
          <w:szCs w:val="24"/>
        </w:rPr>
        <w:t>Requ</w:t>
      </w:r>
      <w:r w:rsidR="005C6ABD">
        <w:rPr>
          <w:b/>
          <w:sz w:val="24"/>
          <w:szCs w:val="24"/>
        </w:rPr>
        <w:t xml:space="preserve">est </w:t>
      </w:r>
      <w:r w:rsidR="00360CE9">
        <w:rPr>
          <w:b/>
          <w:sz w:val="24"/>
          <w:szCs w:val="24"/>
        </w:rPr>
        <w:t>TIFF Files From the Catalog</w:t>
      </w:r>
    </w:p>
    <w:p w:rsidR="00794065" w:rsidRDefault="00C12908" w:rsidP="00445088">
      <w:pPr>
        <w:rPr>
          <w:sz w:val="24"/>
          <w:szCs w:val="24"/>
        </w:rPr>
      </w:pPr>
      <w:r>
        <w:rPr>
          <w:sz w:val="24"/>
          <w:szCs w:val="24"/>
        </w:rPr>
        <w:t xml:space="preserve">All items on the spreadsheet were assigned a three-tier catalog number that can be found in the </w:t>
      </w:r>
      <w:r w:rsidRPr="00C12908">
        <w:rPr>
          <w:i/>
          <w:sz w:val="24"/>
          <w:szCs w:val="24"/>
        </w:rPr>
        <w:t>Catalog Number</w:t>
      </w:r>
      <w:r>
        <w:rPr>
          <w:sz w:val="24"/>
          <w:szCs w:val="24"/>
        </w:rPr>
        <w:t xml:space="preserve"> field (column B). </w:t>
      </w:r>
      <w:r w:rsidR="00557203">
        <w:rPr>
          <w:sz w:val="24"/>
          <w:szCs w:val="24"/>
        </w:rPr>
        <w:t xml:space="preserve">All TIFF files for cataloged images (except a small number of copyrighted photographs) </w:t>
      </w:r>
      <w:r>
        <w:rPr>
          <w:sz w:val="24"/>
          <w:szCs w:val="24"/>
        </w:rPr>
        <w:t xml:space="preserve">are available to Service personnel and the general public by request. Please make requests to: </w:t>
      </w:r>
    </w:p>
    <w:p w:rsidR="00C12908" w:rsidRDefault="00C12908" w:rsidP="00C12908">
      <w:pPr>
        <w:spacing w:line="240" w:lineRule="auto"/>
        <w:contextualSpacing/>
      </w:pPr>
      <w:r>
        <w:t>Mark Madison, Ph.D.</w:t>
      </w:r>
    </w:p>
    <w:p w:rsidR="00C12908" w:rsidRDefault="00C12908" w:rsidP="00C12908">
      <w:pPr>
        <w:spacing w:line="240" w:lineRule="auto"/>
        <w:contextualSpacing/>
      </w:pPr>
      <w:r>
        <w:t>U.S. FWS Historian</w:t>
      </w:r>
    </w:p>
    <w:p w:rsidR="00C12908" w:rsidRDefault="00C12908" w:rsidP="00C12908">
      <w:pPr>
        <w:spacing w:line="240" w:lineRule="auto"/>
        <w:contextualSpacing/>
      </w:pPr>
      <w:r>
        <w:t xml:space="preserve">National Conservation Training Center </w:t>
      </w:r>
    </w:p>
    <w:p w:rsidR="00C12908" w:rsidRDefault="00C12908" w:rsidP="00C12908">
      <w:pPr>
        <w:spacing w:line="240" w:lineRule="auto"/>
        <w:contextualSpacing/>
      </w:pPr>
      <w:r>
        <w:t>U.S. Fish and Wildlife Service Museum/Archives</w:t>
      </w:r>
    </w:p>
    <w:p w:rsidR="00C12908" w:rsidRDefault="00C12908" w:rsidP="00C12908">
      <w:pPr>
        <w:spacing w:line="240" w:lineRule="auto"/>
        <w:contextualSpacing/>
      </w:pPr>
      <w:r>
        <w:t>698 Conservation Way</w:t>
      </w:r>
    </w:p>
    <w:p w:rsidR="00C12908" w:rsidRDefault="00C12908" w:rsidP="00C12908">
      <w:pPr>
        <w:spacing w:line="240" w:lineRule="auto"/>
        <w:contextualSpacing/>
      </w:pPr>
      <w:r>
        <w:t>Shepherdstown, WV 25443</w:t>
      </w:r>
    </w:p>
    <w:p w:rsidR="00C12908" w:rsidRDefault="00C12908" w:rsidP="00C12908">
      <w:pPr>
        <w:spacing w:line="240" w:lineRule="auto"/>
        <w:contextualSpacing/>
      </w:pPr>
      <w:r>
        <w:t>304 876-7276 (o)</w:t>
      </w:r>
    </w:p>
    <w:p w:rsidR="004F51A7" w:rsidRDefault="00CC422D" w:rsidP="005C6ABD">
      <w:pPr>
        <w:spacing w:line="240" w:lineRule="auto"/>
        <w:contextualSpacing/>
      </w:pPr>
      <w:hyperlink r:id="rId9" w:history="1">
        <w:r w:rsidR="005C6ABD" w:rsidRPr="009B53D2">
          <w:rPr>
            <w:rStyle w:val="Hyperlink"/>
          </w:rPr>
          <w:t>mark_madison@fws.gov</w:t>
        </w:r>
      </w:hyperlink>
    </w:p>
    <w:p w:rsidR="005C6ABD" w:rsidRPr="005C6ABD" w:rsidRDefault="005C6ABD" w:rsidP="005C6ABD">
      <w:pPr>
        <w:spacing w:line="240" w:lineRule="auto"/>
        <w:contextualSpacing/>
      </w:pPr>
    </w:p>
    <w:p w:rsidR="00360CE9" w:rsidRDefault="00360CE9" w:rsidP="00445088">
      <w:pPr>
        <w:rPr>
          <w:sz w:val="24"/>
          <w:szCs w:val="24"/>
        </w:rPr>
      </w:pPr>
    </w:p>
    <w:p w:rsidR="004F51A7" w:rsidRPr="004F51A7" w:rsidRDefault="00360CE9" w:rsidP="00445088">
      <w:pPr>
        <w:rPr>
          <w:b/>
          <w:sz w:val="24"/>
          <w:szCs w:val="24"/>
        </w:rPr>
      </w:pPr>
      <w:r>
        <w:rPr>
          <w:b/>
          <w:sz w:val="24"/>
          <w:szCs w:val="24"/>
        </w:rPr>
        <w:lastRenderedPageBreak/>
        <w:t xml:space="preserve">Appendix: Three-Letter </w:t>
      </w:r>
      <w:r w:rsidR="004F51A7" w:rsidRPr="004F51A7">
        <w:rPr>
          <w:b/>
          <w:sz w:val="24"/>
          <w:szCs w:val="24"/>
        </w:rPr>
        <w:t>Codes for Region 6 Stations Included on the Spreadsheet</w:t>
      </w:r>
    </w:p>
    <w:p w:rsidR="00035B64" w:rsidRPr="00360CE9" w:rsidRDefault="009342E8" w:rsidP="008949D5">
      <w:pPr>
        <w:spacing w:line="240" w:lineRule="auto"/>
        <w:contextualSpacing/>
      </w:pPr>
      <w:r w:rsidRPr="00360CE9">
        <w:t xml:space="preserve">Audubon National Wildlife Refuge and Wetland Management District (North Dakota) – </w:t>
      </w:r>
      <w:r w:rsidRPr="00360CE9">
        <w:rPr>
          <w:b/>
        </w:rPr>
        <w:t>ADB</w:t>
      </w:r>
    </w:p>
    <w:p w:rsidR="009342E8" w:rsidRPr="00360CE9" w:rsidRDefault="009342E8" w:rsidP="008949D5">
      <w:pPr>
        <w:spacing w:line="240" w:lineRule="auto"/>
        <w:contextualSpacing/>
      </w:pPr>
      <w:r w:rsidRPr="00360CE9">
        <w:t xml:space="preserve">Alamosa National Wildlife Refuge (Colorado) – </w:t>
      </w:r>
      <w:r w:rsidRPr="00360CE9">
        <w:rPr>
          <w:b/>
        </w:rPr>
        <w:t>ALM</w:t>
      </w:r>
    </w:p>
    <w:p w:rsidR="009342E8" w:rsidRPr="00360CE9" w:rsidRDefault="009342E8" w:rsidP="008949D5">
      <w:pPr>
        <w:spacing w:line="240" w:lineRule="auto"/>
        <w:contextualSpacing/>
      </w:pPr>
      <w:r w:rsidRPr="00360CE9">
        <w:t xml:space="preserve">Arrowwood National Wildlife Refuge (North Dakota) – </w:t>
      </w:r>
      <w:r w:rsidRPr="00360CE9">
        <w:rPr>
          <w:b/>
        </w:rPr>
        <w:t>ARD</w:t>
      </w:r>
    </w:p>
    <w:p w:rsidR="009342E8" w:rsidRPr="00360CE9" w:rsidRDefault="009342E8" w:rsidP="008949D5">
      <w:pPr>
        <w:spacing w:line="240" w:lineRule="auto"/>
        <w:contextualSpacing/>
      </w:pPr>
      <w:r w:rsidRPr="00360CE9">
        <w:t xml:space="preserve">Arapaho National Wildlife Refuge (Colorado) – </w:t>
      </w:r>
      <w:r w:rsidRPr="00360CE9">
        <w:rPr>
          <w:b/>
        </w:rPr>
        <w:t>ARP</w:t>
      </w:r>
    </w:p>
    <w:p w:rsidR="009342E8" w:rsidRPr="00360CE9" w:rsidRDefault="009342E8" w:rsidP="008949D5">
      <w:pPr>
        <w:spacing w:line="240" w:lineRule="auto"/>
        <w:contextualSpacing/>
      </w:pPr>
      <w:r w:rsidRPr="00360CE9">
        <w:t>Bozeman National Fish Hatchery (Montana) –</w:t>
      </w:r>
      <w:r w:rsidRPr="00360CE9">
        <w:rPr>
          <w:b/>
        </w:rPr>
        <w:t xml:space="preserve"> BFH</w:t>
      </w:r>
    </w:p>
    <w:p w:rsidR="009342E8" w:rsidRPr="00360CE9" w:rsidRDefault="009342E8" w:rsidP="008949D5">
      <w:pPr>
        <w:spacing w:line="240" w:lineRule="auto"/>
        <w:contextualSpacing/>
      </w:pPr>
      <w:r w:rsidRPr="00360CE9">
        <w:t xml:space="preserve">Browns Park National Wildlife Refuge (Colorado) </w:t>
      </w:r>
      <w:r w:rsidR="007F12A2" w:rsidRPr="00360CE9">
        <w:t>–</w:t>
      </w:r>
      <w:r w:rsidRPr="00360CE9">
        <w:t xml:space="preserve"> </w:t>
      </w:r>
      <w:r w:rsidRPr="00360CE9">
        <w:rPr>
          <w:b/>
        </w:rPr>
        <w:t>BRP</w:t>
      </w:r>
    </w:p>
    <w:p w:rsidR="007F12A2" w:rsidRPr="00360CE9" w:rsidRDefault="007F12A2" w:rsidP="008949D5">
      <w:pPr>
        <w:spacing w:line="240" w:lineRule="auto"/>
        <w:contextualSpacing/>
      </w:pPr>
      <w:r w:rsidRPr="00360CE9">
        <w:t xml:space="preserve">Bear River Migratory Bird Refuge (Utah) – </w:t>
      </w:r>
      <w:r w:rsidRPr="00360CE9">
        <w:rPr>
          <w:b/>
        </w:rPr>
        <w:t>BRR</w:t>
      </w:r>
    </w:p>
    <w:p w:rsidR="007F12A2" w:rsidRPr="00360CE9" w:rsidRDefault="007F12A2" w:rsidP="008949D5">
      <w:pPr>
        <w:spacing w:line="240" w:lineRule="auto"/>
        <w:contextualSpacing/>
      </w:pPr>
      <w:r w:rsidRPr="00360CE9">
        <w:t>Bowdoin National Wildlife Refuge and Wetland Management District (Montana) – BWD</w:t>
      </w:r>
    </w:p>
    <w:p w:rsidR="007F12A2" w:rsidRPr="00360CE9" w:rsidRDefault="007F12A2" w:rsidP="008949D5">
      <w:pPr>
        <w:spacing w:line="240" w:lineRule="auto"/>
        <w:contextualSpacing/>
      </w:pPr>
      <w:r w:rsidRPr="00360CE9">
        <w:t xml:space="preserve">Creston National Fish Hatchery (Montana) – </w:t>
      </w:r>
      <w:r w:rsidRPr="00360CE9">
        <w:rPr>
          <w:b/>
        </w:rPr>
        <w:t>CFH</w:t>
      </w:r>
    </w:p>
    <w:p w:rsidR="007F12A2" w:rsidRPr="00360CE9" w:rsidRDefault="007F12A2" w:rsidP="008949D5">
      <w:pPr>
        <w:spacing w:line="240" w:lineRule="auto"/>
        <w:contextualSpacing/>
      </w:pPr>
      <w:r w:rsidRPr="00360CE9">
        <w:t xml:space="preserve">Charles M. Russell National Wildlife Refuge (Montana) – </w:t>
      </w:r>
      <w:r w:rsidRPr="00360CE9">
        <w:rPr>
          <w:b/>
        </w:rPr>
        <w:t>CMR</w:t>
      </w:r>
    </w:p>
    <w:p w:rsidR="007F12A2" w:rsidRPr="00360CE9" w:rsidRDefault="007F12A2" w:rsidP="008949D5">
      <w:pPr>
        <w:spacing w:line="240" w:lineRule="auto"/>
        <w:contextualSpacing/>
      </w:pPr>
      <w:r w:rsidRPr="00360CE9">
        <w:t xml:space="preserve">Crescent Lake National Wildlife Refuge (Nebraska) – </w:t>
      </w:r>
      <w:r w:rsidRPr="00360CE9">
        <w:rPr>
          <w:b/>
        </w:rPr>
        <w:t>CRL</w:t>
      </w:r>
    </w:p>
    <w:p w:rsidR="007F12A2" w:rsidRPr="00360CE9" w:rsidRDefault="007F12A2" w:rsidP="008949D5">
      <w:pPr>
        <w:spacing w:line="240" w:lineRule="auto"/>
        <w:contextualSpacing/>
      </w:pPr>
      <w:r w:rsidRPr="00360CE9">
        <w:t xml:space="preserve">Devils Lake Wetland Management District (North Dakota) – </w:t>
      </w:r>
      <w:r w:rsidRPr="00360CE9">
        <w:rPr>
          <w:b/>
        </w:rPr>
        <w:t>DLW</w:t>
      </w:r>
    </w:p>
    <w:p w:rsidR="007F12A2" w:rsidRPr="00360CE9" w:rsidRDefault="00360CE9" w:rsidP="008949D5">
      <w:pPr>
        <w:spacing w:line="240" w:lineRule="auto"/>
        <w:contextualSpacing/>
      </w:pPr>
      <w:r>
        <w:t>Ennis National Fish H</w:t>
      </w:r>
      <w:r w:rsidR="00551A72" w:rsidRPr="00360CE9">
        <w:t xml:space="preserve">atchery (Montana) – </w:t>
      </w:r>
      <w:r w:rsidR="00551A72" w:rsidRPr="00360CE9">
        <w:rPr>
          <w:b/>
        </w:rPr>
        <w:t>EFH</w:t>
      </w:r>
    </w:p>
    <w:p w:rsidR="00551A72" w:rsidRPr="00360CE9" w:rsidRDefault="00551A72" w:rsidP="008949D5">
      <w:pPr>
        <w:spacing w:line="240" w:lineRule="auto"/>
        <w:contextualSpacing/>
      </w:pPr>
      <w:r w:rsidRPr="00360CE9">
        <w:t xml:space="preserve">Fish Springs National Wildlife Refuge (Utah) – </w:t>
      </w:r>
      <w:r w:rsidRPr="00360CE9">
        <w:rPr>
          <w:b/>
        </w:rPr>
        <w:t>FHS</w:t>
      </w:r>
    </w:p>
    <w:p w:rsidR="00551A72" w:rsidRPr="00360CE9" w:rsidRDefault="00551A72" w:rsidP="008949D5">
      <w:pPr>
        <w:spacing w:line="240" w:lineRule="auto"/>
        <w:contextualSpacing/>
      </w:pPr>
      <w:r w:rsidRPr="00360CE9">
        <w:t xml:space="preserve">Fort Niobrara National Wildlife Refuge (Nebraska) – </w:t>
      </w:r>
      <w:r w:rsidRPr="00360CE9">
        <w:rPr>
          <w:b/>
        </w:rPr>
        <w:t>FTN</w:t>
      </w:r>
    </w:p>
    <w:p w:rsidR="00551A72" w:rsidRPr="00360CE9" w:rsidRDefault="00551A72" w:rsidP="008949D5">
      <w:pPr>
        <w:spacing w:line="240" w:lineRule="auto"/>
        <w:contextualSpacing/>
      </w:pPr>
      <w:r w:rsidRPr="00360CE9">
        <w:t xml:space="preserve">Gavin’s Point National Fish Hatchery (South Dakota) – </w:t>
      </w:r>
      <w:r w:rsidRPr="00360CE9">
        <w:rPr>
          <w:b/>
        </w:rPr>
        <w:t>GPF</w:t>
      </w:r>
    </w:p>
    <w:p w:rsidR="00551A72" w:rsidRPr="00360CE9" w:rsidRDefault="00551A72" w:rsidP="008949D5">
      <w:pPr>
        <w:spacing w:line="240" w:lineRule="auto"/>
        <w:contextualSpacing/>
      </w:pPr>
      <w:r w:rsidRPr="00360CE9">
        <w:t xml:space="preserve">Hotchkiss National Fish Hatchery (Colorado) – </w:t>
      </w:r>
      <w:r w:rsidRPr="00360CE9">
        <w:rPr>
          <w:b/>
        </w:rPr>
        <w:t>HFH</w:t>
      </w:r>
    </w:p>
    <w:p w:rsidR="00551A72" w:rsidRPr="00360CE9" w:rsidRDefault="00551A72" w:rsidP="008949D5">
      <w:pPr>
        <w:spacing w:line="240" w:lineRule="auto"/>
        <w:contextualSpacing/>
      </w:pPr>
      <w:r w:rsidRPr="00360CE9">
        <w:t>Hailstone National Wildlife Refuge (Montana</w:t>
      </w:r>
      <w:r w:rsidR="003440B4" w:rsidRPr="00360CE9">
        <w:t xml:space="preserve">) – </w:t>
      </w:r>
      <w:r w:rsidR="003440B4" w:rsidRPr="00360CE9">
        <w:rPr>
          <w:b/>
        </w:rPr>
        <w:t>HLS</w:t>
      </w:r>
    </w:p>
    <w:p w:rsidR="003440B4" w:rsidRPr="00360CE9" w:rsidRDefault="003440B4" w:rsidP="008949D5">
      <w:pPr>
        <w:spacing w:line="240" w:lineRule="auto"/>
        <w:contextualSpacing/>
      </w:pPr>
      <w:r w:rsidRPr="00360CE9">
        <w:t xml:space="preserve">J. Clark </w:t>
      </w:r>
      <w:proofErr w:type="spellStart"/>
      <w:r w:rsidRPr="00360CE9">
        <w:t>Salyer</w:t>
      </w:r>
      <w:proofErr w:type="spellEnd"/>
      <w:r w:rsidRPr="00360CE9">
        <w:t xml:space="preserve"> National Wildlife Refuge and Wetland Management District (North Dakota) - </w:t>
      </w:r>
      <w:r w:rsidRPr="00360CE9">
        <w:rPr>
          <w:b/>
        </w:rPr>
        <w:t>JCS</w:t>
      </w:r>
    </w:p>
    <w:p w:rsidR="009342E8" w:rsidRPr="00360CE9" w:rsidRDefault="003440B4" w:rsidP="008949D5">
      <w:pPr>
        <w:spacing w:line="240" w:lineRule="auto"/>
        <w:contextualSpacing/>
      </w:pPr>
      <w:r w:rsidRPr="00360CE9">
        <w:t xml:space="preserve">Jackson National Fish Hatchery (Wyoming) – </w:t>
      </w:r>
      <w:r w:rsidRPr="00360CE9">
        <w:rPr>
          <w:b/>
        </w:rPr>
        <w:t>JKF</w:t>
      </w:r>
    </w:p>
    <w:p w:rsidR="003440B4" w:rsidRPr="00360CE9" w:rsidRDefault="003440B4" w:rsidP="008949D5">
      <w:pPr>
        <w:spacing w:line="240" w:lineRule="auto"/>
        <w:contextualSpacing/>
      </w:pPr>
      <w:r w:rsidRPr="00360CE9">
        <w:t xml:space="preserve">Lake Andes National Wildlife Refuge and Wetland Management District (South Dakota) – </w:t>
      </w:r>
      <w:r w:rsidRPr="00360CE9">
        <w:rPr>
          <w:b/>
        </w:rPr>
        <w:t>LAN</w:t>
      </w:r>
    </w:p>
    <w:p w:rsidR="003440B4" w:rsidRPr="00360CE9" w:rsidRDefault="003440B4" w:rsidP="008949D5">
      <w:pPr>
        <w:spacing w:line="240" w:lineRule="auto"/>
        <w:contextualSpacing/>
      </w:pPr>
      <w:proofErr w:type="spellStart"/>
      <w:r w:rsidRPr="00360CE9">
        <w:t>Lacreek</w:t>
      </w:r>
      <w:proofErr w:type="spellEnd"/>
      <w:r w:rsidRPr="00360CE9">
        <w:t xml:space="preserve"> National Wildlife Refuge and Wetland Management District (South Dakota) – </w:t>
      </w:r>
      <w:r w:rsidRPr="00360CE9">
        <w:rPr>
          <w:b/>
        </w:rPr>
        <w:t>LCK</w:t>
      </w:r>
    </w:p>
    <w:p w:rsidR="003440B4" w:rsidRPr="00360CE9" w:rsidRDefault="003440B4" w:rsidP="008949D5">
      <w:pPr>
        <w:spacing w:line="240" w:lineRule="auto"/>
        <w:contextualSpacing/>
      </w:pPr>
      <w:r w:rsidRPr="00360CE9">
        <w:t xml:space="preserve">Leadville National Fish Hatchery (Colorado) – </w:t>
      </w:r>
      <w:r w:rsidRPr="00360CE9">
        <w:rPr>
          <w:b/>
        </w:rPr>
        <w:t>LFH</w:t>
      </w:r>
    </w:p>
    <w:p w:rsidR="003440B4" w:rsidRPr="00360CE9" w:rsidRDefault="003440B4" w:rsidP="008949D5">
      <w:pPr>
        <w:spacing w:line="240" w:lineRule="auto"/>
        <w:contextualSpacing/>
      </w:pPr>
      <w:r w:rsidRPr="00360CE9">
        <w:t xml:space="preserve">Lee Metcalf National Wildlife Refuge (Montana) – </w:t>
      </w:r>
      <w:r w:rsidRPr="00360CE9">
        <w:rPr>
          <w:b/>
        </w:rPr>
        <w:t>LMC</w:t>
      </w:r>
    </w:p>
    <w:p w:rsidR="003440B4" w:rsidRPr="00360CE9" w:rsidRDefault="003440B4" w:rsidP="008949D5">
      <w:pPr>
        <w:spacing w:line="240" w:lineRule="auto"/>
        <w:contextualSpacing/>
      </w:pPr>
      <w:r w:rsidRPr="00360CE9">
        <w:t xml:space="preserve">Lost Trial National Wildlife Refuge (Montana) – </w:t>
      </w:r>
      <w:r w:rsidRPr="00360CE9">
        <w:rPr>
          <w:b/>
        </w:rPr>
        <w:t>LST</w:t>
      </w:r>
    </w:p>
    <w:p w:rsidR="003440B4" w:rsidRPr="00360CE9" w:rsidRDefault="003440B4" w:rsidP="008949D5">
      <w:pPr>
        <w:spacing w:line="240" w:lineRule="auto"/>
        <w:contextualSpacing/>
      </w:pPr>
      <w:r w:rsidRPr="00360CE9">
        <w:t xml:space="preserve">Medicine Lake National Wildlife Refuge (Montana) - </w:t>
      </w:r>
      <w:r w:rsidRPr="00360CE9">
        <w:rPr>
          <w:b/>
        </w:rPr>
        <w:t>MDL</w:t>
      </w:r>
    </w:p>
    <w:p w:rsidR="003440B4" w:rsidRPr="00360CE9" w:rsidRDefault="003440B4" w:rsidP="008949D5">
      <w:pPr>
        <w:spacing w:line="240" w:lineRule="auto"/>
        <w:contextualSpacing/>
      </w:pPr>
      <w:r w:rsidRPr="00360CE9">
        <w:t>M</w:t>
      </w:r>
      <w:r w:rsidR="008F100F" w:rsidRPr="00360CE9">
        <w:t xml:space="preserve">adison Wetland Management District (South Dakota) – </w:t>
      </w:r>
      <w:r w:rsidR="008F100F" w:rsidRPr="00360CE9">
        <w:rPr>
          <w:b/>
        </w:rPr>
        <w:t>MDW</w:t>
      </w:r>
    </w:p>
    <w:p w:rsidR="008F100F" w:rsidRPr="00360CE9" w:rsidRDefault="008F100F" w:rsidP="008949D5">
      <w:pPr>
        <w:spacing w:line="240" w:lineRule="auto"/>
        <w:contextualSpacing/>
      </w:pPr>
      <w:r w:rsidRPr="00360CE9">
        <w:t xml:space="preserve">Monte Vista National Wildlife Refuge (Colorado) – </w:t>
      </w:r>
      <w:r w:rsidRPr="00360CE9">
        <w:rPr>
          <w:b/>
        </w:rPr>
        <w:t>MTV</w:t>
      </w:r>
    </w:p>
    <w:p w:rsidR="008F100F" w:rsidRPr="00360CE9" w:rsidRDefault="008F100F" w:rsidP="008949D5">
      <w:pPr>
        <w:spacing w:line="240" w:lineRule="auto"/>
        <w:contextualSpacing/>
      </w:pPr>
      <w:r w:rsidRPr="00360CE9">
        <w:t xml:space="preserve">National Bison Range (Montana) – </w:t>
      </w:r>
      <w:r w:rsidRPr="00360CE9">
        <w:rPr>
          <w:b/>
        </w:rPr>
        <w:t>NBR</w:t>
      </w:r>
    </w:p>
    <w:p w:rsidR="008F100F" w:rsidRPr="00360CE9" w:rsidRDefault="008F100F" w:rsidP="008949D5">
      <w:pPr>
        <w:spacing w:line="240" w:lineRule="auto"/>
        <w:contextualSpacing/>
      </w:pPr>
      <w:r w:rsidRPr="00360CE9">
        <w:t xml:space="preserve">National Elk Refuge (Wyoming) – </w:t>
      </w:r>
      <w:r w:rsidRPr="00360CE9">
        <w:rPr>
          <w:b/>
        </w:rPr>
        <w:t>NER</w:t>
      </w:r>
    </w:p>
    <w:p w:rsidR="008F100F" w:rsidRPr="00360CE9" w:rsidRDefault="008F100F" w:rsidP="008949D5">
      <w:pPr>
        <w:spacing w:line="240" w:lineRule="auto"/>
        <w:contextualSpacing/>
      </w:pPr>
      <w:r w:rsidRPr="00360CE9">
        <w:t xml:space="preserve">North Platte National Wildlife Refuge (Nebraska) – </w:t>
      </w:r>
      <w:r w:rsidRPr="00360CE9">
        <w:rPr>
          <w:b/>
        </w:rPr>
        <w:t>NPL</w:t>
      </w:r>
    </w:p>
    <w:p w:rsidR="008F100F" w:rsidRPr="00360CE9" w:rsidRDefault="008F100F" w:rsidP="008949D5">
      <w:pPr>
        <w:spacing w:line="240" w:lineRule="auto"/>
        <w:contextualSpacing/>
      </w:pPr>
      <w:r w:rsidRPr="00360CE9">
        <w:t xml:space="preserve">Ouray National Wildlife Refuge (Utah) – </w:t>
      </w:r>
      <w:r w:rsidRPr="00360CE9">
        <w:rPr>
          <w:b/>
        </w:rPr>
        <w:t>ORY</w:t>
      </w:r>
    </w:p>
    <w:p w:rsidR="008F100F" w:rsidRPr="00360CE9" w:rsidRDefault="008F100F" w:rsidP="008949D5">
      <w:pPr>
        <w:spacing w:line="240" w:lineRule="auto"/>
        <w:contextualSpacing/>
      </w:pPr>
      <w:proofErr w:type="spellStart"/>
      <w:r w:rsidRPr="00360CE9">
        <w:t>Quivira</w:t>
      </w:r>
      <w:proofErr w:type="spellEnd"/>
      <w:r w:rsidRPr="00360CE9">
        <w:t xml:space="preserve"> National Wildlife Refuge (Kansas) – </w:t>
      </w:r>
      <w:r w:rsidRPr="00360CE9">
        <w:rPr>
          <w:b/>
        </w:rPr>
        <w:t>QVR</w:t>
      </w:r>
    </w:p>
    <w:p w:rsidR="008F100F" w:rsidRPr="00360CE9" w:rsidRDefault="008F100F" w:rsidP="008949D5">
      <w:pPr>
        <w:spacing w:line="240" w:lineRule="auto"/>
        <w:contextualSpacing/>
      </w:pPr>
      <w:r w:rsidRPr="00360CE9">
        <w:t>Red Rocks Lake National Wildlife Refuge (Montana) –</w:t>
      </w:r>
      <w:r w:rsidRPr="00360CE9">
        <w:rPr>
          <w:b/>
        </w:rPr>
        <w:t xml:space="preserve"> RRL</w:t>
      </w:r>
    </w:p>
    <w:p w:rsidR="008F100F" w:rsidRPr="00360CE9" w:rsidRDefault="008F100F" w:rsidP="008949D5">
      <w:pPr>
        <w:spacing w:line="240" w:lineRule="auto"/>
        <w:contextualSpacing/>
      </w:pPr>
      <w:r w:rsidRPr="00360CE9">
        <w:t xml:space="preserve">Sand Lake National Wildlife Refuge and Wetland Management District (South Dakota) – </w:t>
      </w:r>
      <w:r w:rsidRPr="00360CE9">
        <w:rPr>
          <w:b/>
        </w:rPr>
        <w:t>SDL</w:t>
      </w:r>
    </w:p>
    <w:p w:rsidR="008F100F" w:rsidRPr="00360CE9" w:rsidRDefault="008F100F" w:rsidP="008949D5">
      <w:pPr>
        <w:spacing w:line="240" w:lineRule="auto"/>
        <w:contextualSpacing/>
      </w:pPr>
      <w:r w:rsidRPr="00360CE9">
        <w:t xml:space="preserve">Saratoga National Fish Hatchery (Wyoming) – </w:t>
      </w:r>
      <w:r w:rsidRPr="00360CE9">
        <w:rPr>
          <w:b/>
        </w:rPr>
        <w:t>SFH</w:t>
      </w:r>
    </w:p>
    <w:p w:rsidR="008F100F" w:rsidRPr="00360CE9" w:rsidRDefault="008F100F" w:rsidP="008949D5">
      <w:pPr>
        <w:spacing w:line="240" w:lineRule="auto"/>
        <w:contextualSpacing/>
      </w:pPr>
      <w:proofErr w:type="spellStart"/>
      <w:r w:rsidRPr="00360CE9">
        <w:t>Seedskadee</w:t>
      </w:r>
      <w:proofErr w:type="spellEnd"/>
      <w:r w:rsidRPr="00360CE9">
        <w:t xml:space="preserve"> National Wildlife Refuge (Wyoming) – </w:t>
      </w:r>
      <w:r w:rsidRPr="00360CE9">
        <w:rPr>
          <w:b/>
        </w:rPr>
        <w:t>SKD</w:t>
      </w:r>
    </w:p>
    <w:p w:rsidR="008F100F" w:rsidRPr="00360CE9" w:rsidRDefault="008949D5" w:rsidP="008949D5">
      <w:pPr>
        <w:spacing w:line="240" w:lineRule="auto"/>
        <w:contextualSpacing/>
      </w:pPr>
      <w:proofErr w:type="spellStart"/>
      <w:r w:rsidRPr="00360CE9">
        <w:t>Sullys</w:t>
      </w:r>
      <w:proofErr w:type="spellEnd"/>
      <w:r w:rsidRPr="00360CE9">
        <w:t xml:space="preserve"> Hill National Game Preserve (North Dakota) – </w:t>
      </w:r>
      <w:r w:rsidRPr="00360CE9">
        <w:rPr>
          <w:b/>
        </w:rPr>
        <w:t>SUL</w:t>
      </w:r>
    </w:p>
    <w:p w:rsidR="008949D5" w:rsidRPr="00360CE9" w:rsidRDefault="008949D5" w:rsidP="008949D5">
      <w:pPr>
        <w:spacing w:line="240" w:lineRule="auto"/>
        <w:contextualSpacing/>
      </w:pPr>
      <w:proofErr w:type="spellStart"/>
      <w:r w:rsidRPr="00360CE9">
        <w:t>Tewaukon</w:t>
      </w:r>
      <w:proofErr w:type="spellEnd"/>
      <w:r w:rsidRPr="00360CE9">
        <w:t xml:space="preserve"> National Wildlife Refuge and Wetland Management District (North Dakota) – </w:t>
      </w:r>
      <w:r w:rsidRPr="00360CE9">
        <w:rPr>
          <w:b/>
        </w:rPr>
        <w:t>TWK</w:t>
      </w:r>
    </w:p>
    <w:p w:rsidR="008949D5" w:rsidRPr="00360CE9" w:rsidRDefault="008949D5" w:rsidP="008949D5">
      <w:pPr>
        <w:spacing w:line="240" w:lineRule="auto"/>
        <w:contextualSpacing/>
        <w:rPr>
          <w:b/>
        </w:rPr>
      </w:pPr>
      <w:r w:rsidRPr="00360CE9">
        <w:t xml:space="preserve">Upper Souris National Wildlife Refuge (North Dakota) – </w:t>
      </w:r>
      <w:r w:rsidRPr="00360CE9">
        <w:rPr>
          <w:b/>
        </w:rPr>
        <w:t>USR</w:t>
      </w:r>
    </w:p>
    <w:p w:rsidR="008949D5" w:rsidRPr="00360CE9" w:rsidRDefault="008949D5" w:rsidP="008949D5">
      <w:pPr>
        <w:spacing w:line="240" w:lineRule="auto"/>
        <w:contextualSpacing/>
      </w:pPr>
      <w:r w:rsidRPr="00360CE9">
        <w:t xml:space="preserve">Valentine National Wildlife Refuge (Nebraska) – </w:t>
      </w:r>
      <w:r w:rsidRPr="00360CE9">
        <w:rPr>
          <w:b/>
        </w:rPr>
        <w:t>VAL</w:t>
      </w:r>
    </w:p>
    <w:p w:rsidR="008949D5" w:rsidRPr="00360CE9" w:rsidRDefault="008949D5" w:rsidP="008949D5">
      <w:pPr>
        <w:spacing w:line="240" w:lineRule="auto"/>
        <w:contextualSpacing/>
      </w:pPr>
      <w:r w:rsidRPr="00360CE9">
        <w:t xml:space="preserve">Valley City National Fish Hatchery (North Dakota) – </w:t>
      </w:r>
      <w:r w:rsidRPr="00360CE9">
        <w:rPr>
          <w:b/>
        </w:rPr>
        <w:t>VLY</w:t>
      </w:r>
    </w:p>
    <w:p w:rsidR="008949D5" w:rsidRPr="00360CE9" w:rsidRDefault="008949D5" w:rsidP="008949D5">
      <w:pPr>
        <w:spacing w:line="240" w:lineRule="auto"/>
        <w:contextualSpacing/>
      </w:pPr>
      <w:r w:rsidRPr="00360CE9">
        <w:t xml:space="preserve">Waubay National Wildlife Refuge and Wetland Management District (South Dakota) – </w:t>
      </w:r>
      <w:r w:rsidRPr="00360CE9">
        <w:rPr>
          <w:b/>
        </w:rPr>
        <w:t>WBY</w:t>
      </w:r>
    </w:p>
    <w:p w:rsidR="008949D5" w:rsidRPr="00360CE9" w:rsidRDefault="008949D5" w:rsidP="009342E8">
      <w:pPr>
        <w:spacing w:line="240" w:lineRule="auto"/>
        <w:contextualSpacing/>
      </w:pPr>
    </w:p>
    <w:p w:rsidR="008F100F" w:rsidRPr="00360CE9" w:rsidRDefault="008F100F" w:rsidP="009342E8">
      <w:pPr>
        <w:spacing w:line="240" w:lineRule="auto"/>
        <w:contextualSpacing/>
      </w:pPr>
    </w:p>
    <w:p w:rsidR="000529C4" w:rsidRDefault="000529C4" w:rsidP="00445088"/>
    <w:p w:rsidR="000529C4" w:rsidRDefault="000529C4" w:rsidP="00445088"/>
    <w:p w:rsidR="00617F84" w:rsidRPr="00EC1A47" w:rsidRDefault="00617F84" w:rsidP="00445088"/>
    <w:sectPr w:rsidR="00617F84" w:rsidRPr="00EC1A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088"/>
    <w:rsid w:val="00035B64"/>
    <w:rsid w:val="000529C4"/>
    <w:rsid w:val="000B15FD"/>
    <w:rsid w:val="000C0BD2"/>
    <w:rsid w:val="000F21E9"/>
    <w:rsid w:val="00121300"/>
    <w:rsid w:val="001652BC"/>
    <w:rsid w:val="002476A3"/>
    <w:rsid w:val="003440B4"/>
    <w:rsid w:val="00360CE9"/>
    <w:rsid w:val="0044498E"/>
    <w:rsid w:val="00445088"/>
    <w:rsid w:val="004B5EB7"/>
    <w:rsid w:val="004F51A7"/>
    <w:rsid w:val="005076E7"/>
    <w:rsid w:val="00551A72"/>
    <w:rsid w:val="00557203"/>
    <w:rsid w:val="005A05F6"/>
    <w:rsid w:val="005C6ABD"/>
    <w:rsid w:val="00617F84"/>
    <w:rsid w:val="00794065"/>
    <w:rsid w:val="007F12A2"/>
    <w:rsid w:val="008949D5"/>
    <w:rsid w:val="008E2DCE"/>
    <w:rsid w:val="008F100F"/>
    <w:rsid w:val="009342E8"/>
    <w:rsid w:val="009A03B2"/>
    <w:rsid w:val="009B4A09"/>
    <w:rsid w:val="00A45037"/>
    <w:rsid w:val="00AA3C95"/>
    <w:rsid w:val="00AB2838"/>
    <w:rsid w:val="00AC2660"/>
    <w:rsid w:val="00C12908"/>
    <w:rsid w:val="00C20CCE"/>
    <w:rsid w:val="00C456EC"/>
    <w:rsid w:val="00CC422D"/>
    <w:rsid w:val="00D1192B"/>
    <w:rsid w:val="00DB4E9B"/>
    <w:rsid w:val="00DF75A9"/>
    <w:rsid w:val="00EC1A47"/>
    <w:rsid w:val="00F30757"/>
    <w:rsid w:val="00F56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0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2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838"/>
    <w:rPr>
      <w:rFonts w:ascii="Tahoma" w:hAnsi="Tahoma" w:cs="Tahoma"/>
      <w:sz w:val="16"/>
      <w:szCs w:val="16"/>
    </w:rPr>
  </w:style>
  <w:style w:type="character" w:styleId="Hyperlink">
    <w:name w:val="Hyperlink"/>
    <w:basedOn w:val="DefaultParagraphFont"/>
    <w:uiPriority w:val="99"/>
    <w:unhideWhenUsed/>
    <w:rsid w:val="005C6A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0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2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838"/>
    <w:rPr>
      <w:rFonts w:ascii="Tahoma" w:hAnsi="Tahoma" w:cs="Tahoma"/>
      <w:sz w:val="16"/>
      <w:szCs w:val="16"/>
    </w:rPr>
  </w:style>
  <w:style w:type="character" w:styleId="Hyperlink">
    <w:name w:val="Hyperlink"/>
    <w:basedOn w:val="DefaultParagraphFont"/>
    <w:uiPriority w:val="99"/>
    <w:unhideWhenUsed/>
    <w:rsid w:val="005C6A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ark_madison@fw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5</Pages>
  <Words>770</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USFWS</Company>
  <LinksUpToDate>false</LinksUpToDate>
  <CharactersWithSpaces>5155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Brill, Gregory R</dc:creator>
  <cp:lastModifiedBy>Brill, Gregory R</cp:lastModifiedBy>
  <cp:revision>10</cp:revision>
  <dcterms:created xsi:type="dcterms:W3CDTF">2018-07-02T17:58:00Z</dcterms:created>
  <dcterms:modified xsi:type="dcterms:W3CDTF">2018-07-13T18:37:00Z</dcterms:modified>
</cp:coreProperties>
</file>